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FB" w:rsidRDefault="00E16281" w:rsidP="00AD6BFB">
      <w:pPr>
        <w:spacing w:after="220" w:line="240" w:lineRule="auto"/>
        <w:jc w:val="center"/>
        <w:rPr>
          <w:rFonts w:ascii="Times New Roman Bold" w:hAnsi="Times New Roman Bold"/>
          <w:b/>
          <w:sz w:val="28"/>
          <w:szCs w:val="28"/>
        </w:rPr>
      </w:pPr>
      <w:r w:rsidRPr="00E16281">
        <w:rPr>
          <w:rFonts w:ascii="Times New Roman Bold" w:hAnsi="Times New Roman Bold"/>
          <w:b/>
          <w:sz w:val="28"/>
          <w:szCs w:val="28"/>
          <w:highlight w:val="yellow"/>
        </w:rPr>
        <w:t>[Insert Date]</w:t>
      </w:r>
    </w:p>
    <w:p w:rsidR="00ED44C0" w:rsidRPr="00683AA8" w:rsidRDefault="00ED44C0" w:rsidP="005C62A1">
      <w:pPr>
        <w:spacing w:after="220" w:line="240" w:lineRule="auto"/>
        <w:jc w:val="center"/>
        <w:rPr>
          <w:rFonts w:ascii="Times New Roman Bold" w:hAnsi="Times New Roman Bold"/>
          <w:b/>
          <w:sz w:val="28"/>
          <w:szCs w:val="28"/>
        </w:rPr>
      </w:pPr>
    </w:p>
    <w:p w:rsidR="00ED44C0" w:rsidRPr="00683AA8" w:rsidRDefault="00ED44C0" w:rsidP="005C62A1">
      <w:pPr>
        <w:spacing w:after="220" w:line="240" w:lineRule="auto"/>
        <w:jc w:val="center"/>
        <w:rPr>
          <w:rFonts w:ascii="Times New Roman Bold" w:hAnsi="Times New Roman Bold"/>
          <w:b/>
          <w:sz w:val="28"/>
          <w:szCs w:val="28"/>
        </w:rPr>
      </w:pPr>
    </w:p>
    <w:p w:rsidR="00ED44C0" w:rsidRPr="00683AA8" w:rsidRDefault="00ED44C0" w:rsidP="005C62A1">
      <w:pPr>
        <w:spacing w:after="220" w:line="240" w:lineRule="auto"/>
        <w:jc w:val="center"/>
        <w:rPr>
          <w:rFonts w:ascii="Times New Roman Bold" w:hAnsi="Times New Roman Bold"/>
          <w:b/>
          <w:sz w:val="28"/>
          <w:szCs w:val="28"/>
        </w:rPr>
      </w:pPr>
    </w:p>
    <w:p w:rsidR="00ED44C0" w:rsidRPr="00683AA8" w:rsidRDefault="00ED44C0" w:rsidP="005C62A1">
      <w:pPr>
        <w:spacing w:after="220" w:line="240" w:lineRule="auto"/>
        <w:jc w:val="center"/>
        <w:rPr>
          <w:rFonts w:ascii="Times New Roman Bold" w:hAnsi="Times New Roman Bold"/>
          <w:b/>
          <w:sz w:val="28"/>
          <w:szCs w:val="28"/>
        </w:rPr>
      </w:pPr>
      <w:smartTag w:uri="urn:schemas-microsoft-com:office:smarttags" w:element="place">
        <w:smartTag w:uri="urn:schemas-microsoft-com:office:smarttags" w:element="City">
          <w:r w:rsidRPr="00683AA8">
            <w:rPr>
              <w:rFonts w:ascii="Times New Roman Bold" w:hAnsi="Times New Roman Bold"/>
              <w:b/>
              <w:sz w:val="28"/>
              <w:szCs w:val="28"/>
            </w:rPr>
            <w:t>DUBAI</w:t>
          </w:r>
        </w:smartTag>
      </w:smartTag>
      <w:r w:rsidRPr="00683AA8">
        <w:rPr>
          <w:rFonts w:ascii="Times New Roman Bold" w:hAnsi="Times New Roman Bold"/>
          <w:b/>
          <w:sz w:val="28"/>
          <w:szCs w:val="28"/>
        </w:rPr>
        <w:t xml:space="preserve"> MULTI COMMODITIES CENTRE AUTHORITY</w:t>
      </w:r>
    </w:p>
    <w:p w:rsidR="00ED44C0" w:rsidRPr="00683AA8" w:rsidRDefault="00ED44C0" w:rsidP="005C62A1">
      <w:pPr>
        <w:spacing w:after="220" w:line="240" w:lineRule="auto"/>
        <w:jc w:val="center"/>
        <w:rPr>
          <w:rFonts w:ascii="Times New Roman Bold" w:hAnsi="Times New Roman Bold"/>
          <w:b/>
          <w:sz w:val="28"/>
          <w:szCs w:val="28"/>
        </w:rPr>
      </w:pPr>
    </w:p>
    <w:p w:rsidR="00ED44C0" w:rsidRPr="00683AA8" w:rsidRDefault="00ED44C0" w:rsidP="005C62A1">
      <w:pPr>
        <w:spacing w:after="220" w:line="240" w:lineRule="auto"/>
        <w:jc w:val="center"/>
        <w:rPr>
          <w:rFonts w:ascii="Times New Roman Bold" w:hAnsi="Times New Roman Bold"/>
          <w:b/>
          <w:sz w:val="28"/>
          <w:szCs w:val="28"/>
        </w:rPr>
      </w:pPr>
    </w:p>
    <w:p w:rsidR="00ED44C0" w:rsidRPr="00683AA8" w:rsidRDefault="00ED44C0" w:rsidP="005C62A1">
      <w:pPr>
        <w:spacing w:after="220" w:line="240" w:lineRule="auto"/>
        <w:jc w:val="center"/>
        <w:rPr>
          <w:rFonts w:ascii="Times New Roman Bold" w:hAnsi="Times New Roman Bold"/>
          <w:b/>
          <w:sz w:val="28"/>
          <w:szCs w:val="28"/>
        </w:rPr>
      </w:pPr>
    </w:p>
    <w:p w:rsidR="00ED44C0" w:rsidRPr="00683AA8" w:rsidRDefault="00ED44C0" w:rsidP="005C62A1">
      <w:pPr>
        <w:spacing w:after="220" w:line="240" w:lineRule="auto"/>
        <w:jc w:val="center"/>
        <w:rPr>
          <w:rFonts w:ascii="Times New Roman Bold" w:hAnsi="Times New Roman Bold"/>
          <w:b/>
          <w:sz w:val="28"/>
          <w:szCs w:val="28"/>
        </w:rPr>
      </w:pPr>
    </w:p>
    <w:p w:rsidR="00ED44C0" w:rsidRPr="00683AA8" w:rsidRDefault="00ED44C0" w:rsidP="005C62A1">
      <w:pPr>
        <w:spacing w:after="220" w:line="240" w:lineRule="auto"/>
        <w:jc w:val="center"/>
        <w:rPr>
          <w:rFonts w:ascii="Times New Roman Bold" w:hAnsi="Times New Roman Bold"/>
          <w:b/>
          <w:sz w:val="28"/>
          <w:szCs w:val="28"/>
        </w:rPr>
      </w:pPr>
    </w:p>
    <w:p w:rsidR="00ED44C0" w:rsidRPr="00683AA8" w:rsidRDefault="00ED44C0" w:rsidP="005C62A1">
      <w:pPr>
        <w:spacing w:after="220" w:line="240" w:lineRule="auto"/>
        <w:jc w:val="center"/>
        <w:rPr>
          <w:rFonts w:ascii="Times New Roman Bold" w:hAnsi="Times New Roman Bold"/>
          <w:b/>
          <w:sz w:val="28"/>
          <w:szCs w:val="28"/>
        </w:rPr>
      </w:pPr>
      <w:r w:rsidRPr="00683AA8">
        <w:rPr>
          <w:rFonts w:ascii="Times New Roman Bold" w:hAnsi="Times New Roman Bold"/>
          <w:b/>
          <w:sz w:val="28"/>
          <w:szCs w:val="28"/>
        </w:rPr>
        <w:t>DMCC TRADEFLOW</w:t>
      </w:r>
    </w:p>
    <w:p w:rsidR="00ED44C0" w:rsidRPr="00683AA8" w:rsidRDefault="00ED44C0" w:rsidP="005C62A1">
      <w:pPr>
        <w:spacing w:after="220" w:line="240" w:lineRule="auto"/>
        <w:jc w:val="center"/>
        <w:rPr>
          <w:rFonts w:ascii="Times New Roman Bold" w:hAnsi="Times New Roman Bold"/>
          <w:b/>
          <w:sz w:val="28"/>
          <w:szCs w:val="28"/>
        </w:rPr>
      </w:pPr>
    </w:p>
    <w:p w:rsidR="00ED44C0" w:rsidRPr="00683AA8" w:rsidRDefault="00ED44C0" w:rsidP="005C62A1">
      <w:pPr>
        <w:spacing w:after="220" w:line="240" w:lineRule="auto"/>
        <w:jc w:val="center"/>
        <w:rPr>
          <w:rFonts w:ascii="Times New Roman Bold" w:hAnsi="Times New Roman Bold"/>
          <w:sz w:val="28"/>
          <w:szCs w:val="28"/>
        </w:rPr>
      </w:pPr>
      <w:r>
        <w:rPr>
          <w:rFonts w:ascii="Times New Roman Bold" w:hAnsi="Times New Roman Bold"/>
          <w:b/>
          <w:sz w:val="28"/>
          <w:szCs w:val="28"/>
        </w:rPr>
        <w:t>WAREHOUSE OPERATION</w:t>
      </w:r>
      <w:r w:rsidRPr="00683AA8">
        <w:rPr>
          <w:rFonts w:ascii="Times New Roman Bold" w:hAnsi="Times New Roman Bold"/>
          <w:b/>
          <w:sz w:val="28"/>
          <w:szCs w:val="28"/>
        </w:rPr>
        <w:t xml:space="preserve"> AGREEMENT</w:t>
      </w:r>
    </w:p>
    <w:p w:rsidR="00ED44C0" w:rsidRPr="00683AA8" w:rsidRDefault="00ED44C0" w:rsidP="005C62A1">
      <w:pPr>
        <w:spacing w:after="220" w:line="240" w:lineRule="auto"/>
        <w:rPr>
          <w:rFonts w:ascii="Times New Roman" w:hAnsi="Times New Roman"/>
          <w:szCs w:val="22"/>
        </w:rPr>
      </w:pPr>
    </w:p>
    <w:p w:rsidR="00ED44C0" w:rsidRPr="00683AA8" w:rsidRDefault="00ED44C0" w:rsidP="005C62A1">
      <w:pPr>
        <w:spacing w:after="220" w:line="240" w:lineRule="auto"/>
        <w:rPr>
          <w:rFonts w:ascii="Times New Roman" w:hAnsi="Times New Roman"/>
          <w:szCs w:val="22"/>
        </w:rPr>
      </w:pPr>
    </w:p>
    <w:p w:rsidR="00ED44C0" w:rsidRPr="00683AA8" w:rsidRDefault="00ED44C0" w:rsidP="005C62A1">
      <w:pPr>
        <w:spacing w:after="220" w:line="240" w:lineRule="auto"/>
        <w:rPr>
          <w:rFonts w:ascii="Times New Roman" w:hAnsi="Times New Roman"/>
          <w:szCs w:val="22"/>
        </w:rPr>
      </w:pPr>
    </w:p>
    <w:p w:rsidR="00092054" w:rsidRDefault="007A4D60" w:rsidP="007A4D60">
      <w:pPr>
        <w:spacing w:after="220" w:line="240" w:lineRule="auto"/>
        <w:jc w:val="center"/>
        <w:rPr>
          <w:rFonts w:ascii="Times New Roman" w:hAnsi="Times New Roman"/>
          <w:szCs w:val="22"/>
        </w:rPr>
      </w:pPr>
      <w:r>
        <w:rPr>
          <w:rFonts w:ascii="Times New Roman" w:hAnsi="Times New Roman"/>
          <w:noProof/>
          <w:szCs w:val="22"/>
          <w:lang w:eastAsia="en-GB"/>
        </w:rPr>
        <w:drawing>
          <wp:inline distT="0" distB="0" distL="0" distR="0">
            <wp:extent cx="3740785" cy="1330325"/>
            <wp:effectExtent l="19050" t="0" r="0" b="0"/>
            <wp:docPr id="3" name="Picture 1" descr="D:\Users\Tanja.Ivkovic\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anja.Ivkovic\Desktop\Capture.JPG"/>
                    <pic:cNvPicPr>
                      <a:picLocks noChangeAspect="1" noChangeArrowheads="1"/>
                    </pic:cNvPicPr>
                  </pic:nvPicPr>
                  <pic:blipFill>
                    <a:blip r:embed="rId7" cstate="print"/>
                    <a:srcRect/>
                    <a:stretch>
                      <a:fillRect/>
                    </a:stretch>
                  </pic:blipFill>
                  <pic:spPr bwMode="auto">
                    <a:xfrm>
                      <a:off x="0" y="0"/>
                      <a:ext cx="3740785" cy="1330325"/>
                    </a:xfrm>
                    <a:prstGeom prst="rect">
                      <a:avLst/>
                    </a:prstGeom>
                    <a:noFill/>
                    <a:ln w="9525">
                      <a:noFill/>
                      <a:miter lim="800000"/>
                      <a:headEnd/>
                      <a:tailEnd/>
                    </a:ln>
                  </pic:spPr>
                </pic:pic>
              </a:graphicData>
            </a:graphic>
          </wp:inline>
        </w:drawing>
      </w:r>
    </w:p>
    <w:p w:rsidR="00092054" w:rsidRDefault="00092054" w:rsidP="005C62A1">
      <w:pPr>
        <w:spacing w:after="220" w:line="240" w:lineRule="auto"/>
        <w:rPr>
          <w:rFonts w:ascii="Times New Roman" w:hAnsi="Times New Roman"/>
          <w:szCs w:val="22"/>
        </w:rPr>
      </w:pPr>
    </w:p>
    <w:p w:rsidR="00ED44C0" w:rsidRPr="00683AA8" w:rsidRDefault="00ED44C0" w:rsidP="005C62A1">
      <w:pPr>
        <w:spacing w:after="220" w:line="240" w:lineRule="auto"/>
        <w:rPr>
          <w:rFonts w:ascii="Times New Roman" w:hAnsi="Times New Roman"/>
          <w:szCs w:val="22"/>
        </w:rPr>
        <w:sectPr w:rsidR="00ED44C0" w:rsidRPr="00683AA8" w:rsidSect="00806713">
          <w:footerReference w:type="default" r:id="rId8"/>
          <w:pgSz w:w="11906" w:h="16838" w:code="9"/>
          <w:pgMar w:top="1440" w:right="1440" w:bottom="1440" w:left="1440" w:header="720" w:footer="346" w:gutter="0"/>
          <w:cols w:space="708"/>
          <w:vAlign w:val="center"/>
          <w:docGrid w:linePitch="360"/>
        </w:sectPr>
      </w:pPr>
    </w:p>
    <w:p w:rsidR="00347048" w:rsidRDefault="007B27C4" w:rsidP="005C62A1">
      <w:pPr>
        <w:spacing w:after="220"/>
        <w:jc w:val="center"/>
        <w:rPr>
          <w:b/>
        </w:rPr>
      </w:pPr>
      <w:r w:rsidRPr="007B27C4">
        <w:rPr>
          <w:b/>
        </w:rPr>
        <w:lastRenderedPageBreak/>
        <w:t>TABLE OF CONTENTS</w:t>
      </w:r>
    </w:p>
    <w:p w:rsidR="007B27C4" w:rsidRPr="007B27C4" w:rsidRDefault="007B27C4" w:rsidP="007B27C4">
      <w:pPr>
        <w:spacing w:after="220"/>
        <w:ind w:right="-540"/>
        <w:jc w:val="center"/>
        <w:rPr>
          <w:b/>
        </w:rPr>
      </w:pPr>
      <w:r>
        <w:rPr>
          <w:b/>
        </w:rPr>
        <w:t xml:space="preserve">CLAUSES </w:t>
      </w:r>
      <w:r>
        <w:rPr>
          <w:b/>
        </w:rPr>
        <w:tab/>
      </w:r>
      <w:r>
        <w:rPr>
          <w:b/>
        </w:rPr>
        <w:tab/>
      </w:r>
      <w:r>
        <w:rPr>
          <w:b/>
        </w:rPr>
        <w:tab/>
      </w:r>
      <w:r>
        <w:rPr>
          <w:b/>
        </w:rPr>
        <w:tab/>
      </w:r>
      <w:r>
        <w:rPr>
          <w:b/>
        </w:rPr>
        <w:tab/>
      </w:r>
      <w:r>
        <w:rPr>
          <w:b/>
        </w:rPr>
        <w:tab/>
      </w:r>
      <w:r>
        <w:rPr>
          <w:b/>
        </w:rPr>
        <w:tab/>
      </w:r>
      <w:r>
        <w:rPr>
          <w:b/>
        </w:rPr>
        <w:tab/>
      </w:r>
      <w:r>
        <w:rPr>
          <w:b/>
        </w:rPr>
        <w:tab/>
      </w:r>
      <w:r>
        <w:rPr>
          <w:b/>
        </w:rPr>
        <w:tab/>
        <w:t>PAGE NO.</w:t>
      </w:r>
    </w:p>
    <w:p w:rsidR="007C1C61" w:rsidRDefault="00223F03">
      <w:pPr>
        <w:pStyle w:val="TOC1"/>
        <w:rPr>
          <w:rFonts w:ascii="Times New Roman" w:hAnsi="Times New Roman"/>
          <w:caps w:val="0"/>
          <w:noProof/>
          <w:sz w:val="24"/>
          <w:szCs w:val="24"/>
          <w:lang w:val="en-US"/>
        </w:rPr>
      </w:pPr>
      <w:r w:rsidRPr="00223F03">
        <w:fldChar w:fldCharType="begin"/>
      </w:r>
      <w:r w:rsidR="00764BAE">
        <w:instrText xml:space="preserve"> TOC \h \z \t "ATCOSUNO1,1,SCH,1" </w:instrText>
      </w:r>
      <w:r w:rsidRPr="00223F03">
        <w:fldChar w:fldCharType="separate"/>
      </w:r>
      <w:hyperlink w:anchor="_Toc310240811" w:history="1">
        <w:r w:rsidR="007C1C61" w:rsidRPr="002A5056">
          <w:rPr>
            <w:rStyle w:val="Hyperlink"/>
            <w:noProof/>
            <w:lang w:val="en-US"/>
          </w:rPr>
          <w:t>1.</w:t>
        </w:r>
        <w:r w:rsidR="007C1C61">
          <w:rPr>
            <w:rFonts w:ascii="Times New Roman" w:hAnsi="Times New Roman"/>
            <w:caps w:val="0"/>
            <w:noProof/>
            <w:sz w:val="24"/>
            <w:szCs w:val="24"/>
            <w:lang w:val="en-US"/>
          </w:rPr>
          <w:tab/>
        </w:r>
        <w:r w:rsidR="007C1C61" w:rsidRPr="002A5056">
          <w:rPr>
            <w:rStyle w:val="Hyperlink"/>
            <w:noProof/>
            <w:lang w:val="en-US"/>
          </w:rPr>
          <w:t>INTERPRETATION</w:t>
        </w:r>
        <w:r w:rsidR="007C1C61">
          <w:rPr>
            <w:noProof/>
            <w:webHidden/>
          </w:rPr>
          <w:tab/>
        </w:r>
        <w:r>
          <w:rPr>
            <w:noProof/>
            <w:webHidden/>
          </w:rPr>
          <w:fldChar w:fldCharType="begin"/>
        </w:r>
        <w:r w:rsidR="007C1C61">
          <w:rPr>
            <w:noProof/>
            <w:webHidden/>
          </w:rPr>
          <w:instrText xml:space="preserve"> PAGEREF _Toc310240811 \h </w:instrText>
        </w:r>
        <w:r>
          <w:rPr>
            <w:noProof/>
            <w:webHidden/>
          </w:rPr>
        </w:r>
        <w:r>
          <w:rPr>
            <w:noProof/>
            <w:webHidden/>
          </w:rPr>
          <w:fldChar w:fldCharType="separate"/>
        </w:r>
        <w:r w:rsidR="007C1C61">
          <w:rPr>
            <w:noProof/>
            <w:webHidden/>
          </w:rPr>
          <w:t>- 1 -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12" w:history="1">
        <w:r w:rsidR="007C1C61" w:rsidRPr="002A5056">
          <w:rPr>
            <w:rStyle w:val="Hyperlink"/>
            <w:noProof/>
          </w:rPr>
          <w:t>2.</w:t>
        </w:r>
        <w:r w:rsidR="007C1C61">
          <w:rPr>
            <w:rFonts w:ascii="Times New Roman" w:hAnsi="Times New Roman"/>
            <w:caps w:val="0"/>
            <w:noProof/>
            <w:sz w:val="24"/>
            <w:szCs w:val="24"/>
            <w:lang w:val="en-US"/>
          </w:rPr>
          <w:tab/>
        </w:r>
        <w:r w:rsidR="007C1C61" w:rsidRPr="002A5056">
          <w:rPr>
            <w:rStyle w:val="Hyperlink"/>
            <w:noProof/>
          </w:rPr>
          <w:t>APPOINTMENT OF STORAGE operator</w:t>
        </w:r>
        <w:r w:rsidR="007C1C61">
          <w:rPr>
            <w:noProof/>
            <w:webHidden/>
          </w:rPr>
          <w:tab/>
        </w:r>
        <w:r>
          <w:rPr>
            <w:noProof/>
            <w:webHidden/>
          </w:rPr>
          <w:fldChar w:fldCharType="begin"/>
        </w:r>
        <w:r w:rsidR="007C1C61">
          <w:rPr>
            <w:noProof/>
            <w:webHidden/>
          </w:rPr>
          <w:instrText xml:space="preserve"> PAGEREF _Toc310240812 \h </w:instrText>
        </w:r>
        <w:r>
          <w:rPr>
            <w:noProof/>
            <w:webHidden/>
          </w:rPr>
        </w:r>
        <w:r>
          <w:rPr>
            <w:noProof/>
            <w:webHidden/>
          </w:rPr>
          <w:fldChar w:fldCharType="separate"/>
        </w:r>
        <w:r w:rsidR="007C1C61">
          <w:rPr>
            <w:noProof/>
            <w:webHidden/>
          </w:rPr>
          <w:t>- 2 -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13" w:history="1">
        <w:r w:rsidR="007C1C61" w:rsidRPr="002A5056">
          <w:rPr>
            <w:rStyle w:val="Hyperlink"/>
            <w:noProof/>
          </w:rPr>
          <w:t>3.</w:t>
        </w:r>
        <w:r w:rsidR="007C1C61">
          <w:rPr>
            <w:rFonts w:ascii="Times New Roman" w:hAnsi="Times New Roman"/>
            <w:caps w:val="0"/>
            <w:noProof/>
            <w:sz w:val="24"/>
            <w:szCs w:val="24"/>
            <w:lang w:val="en-US"/>
          </w:rPr>
          <w:tab/>
        </w:r>
        <w:r w:rsidR="007C1C61" w:rsidRPr="002A5056">
          <w:rPr>
            <w:rStyle w:val="Hyperlink"/>
            <w:noProof/>
          </w:rPr>
          <w:t>Storage services</w:t>
        </w:r>
        <w:r w:rsidR="007C1C61">
          <w:rPr>
            <w:noProof/>
            <w:webHidden/>
          </w:rPr>
          <w:tab/>
        </w:r>
        <w:r>
          <w:rPr>
            <w:noProof/>
            <w:webHidden/>
          </w:rPr>
          <w:fldChar w:fldCharType="begin"/>
        </w:r>
        <w:r w:rsidR="007C1C61">
          <w:rPr>
            <w:noProof/>
            <w:webHidden/>
          </w:rPr>
          <w:instrText xml:space="preserve"> PAGEREF _Toc310240813 \h </w:instrText>
        </w:r>
        <w:r>
          <w:rPr>
            <w:noProof/>
            <w:webHidden/>
          </w:rPr>
        </w:r>
        <w:r>
          <w:rPr>
            <w:noProof/>
            <w:webHidden/>
          </w:rPr>
          <w:fldChar w:fldCharType="separate"/>
        </w:r>
        <w:r w:rsidR="007C1C61">
          <w:rPr>
            <w:noProof/>
            <w:webHidden/>
          </w:rPr>
          <w:t>- 3 -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14" w:history="1">
        <w:r w:rsidR="007C1C61" w:rsidRPr="002A5056">
          <w:rPr>
            <w:rStyle w:val="Hyperlink"/>
            <w:noProof/>
          </w:rPr>
          <w:t>4.</w:t>
        </w:r>
        <w:r w:rsidR="007C1C61">
          <w:rPr>
            <w:rFonts w:ascii="Times New Roman" w:hAnsi="Times New Roman"/>
            <w:caps w:val="0"/>
            <w:noProof/>
            <w:sz w:val="24"/>
            <w:szCs w:val="24"/>
            <w:lang w:val="en-US"/>
          </w:rPr>
          <w:tab/>
        </w:r>
        <w:r w:rsidR="007C1C61" w:rsidRPr="002A5056">
          <w:rPr>
            <w:rStyle w:val="Hyperlink"/>
            <w:noProof/>
          </w:rPr>
          <w:t>STORAGE FACILITY</w:t>
        </w:r>
        <w:r w:rsidR="007C1C61">
          <w:rPr>
            <w:noProof/>
            <w:webHidden/>
          </w:rPr>
          <w:tab/>
        </w:r>
        <w:r>
          <w:rPr>
            <w:noProof/>
            <w:webHidden/>
          </w:rPr>
          <w:fldChar w:fldCharType="begin"/>
        </w:r>
        <w:r w:rsidR="007C1C61">
          <w:rPr>
            <w:noProof/>
            <w:webHidden/>
          </w:rPr>
          <w:instrText xml:space="preserve"> PAGEREF _Toc310240814 \h </w:instrText>
        </w:r>
        <w:r>
          <w:rPr>
            <w:noProof/>
            <w:webHidden/>
          </w:rPr>
        </w:r>
        <w:r>
          <w:rPr>
            <w:noProof/>
            <w:webHidden/>
          </w:rPr>
          <w:fldChar w:fldCharType="separate"/>
        </w:r>
        <w:r w:rsidR="007C1C61">
          <w:rPr>
            <w:noProof/>
            <w:webHidden/>
          </w:rPr>
          <w:t>- 3 -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15" w:history="1">
        <w:r w:rsidR="007C1C61" w:rsidRPr="002A5056">
          <w:rPr>
            <w:rStyle w:val="Hyperlink"/>
            <w:noProof/>
          </w:rPr>
          <w:t>5.</w:t>
        </w:r>
        <w:r w:rsidR="007C1C61">
          <w:rPr>
            <w:rFonts w:ascii="Times New Roman" w:hAnsi="Times New Roman"/>
            <w:caps w:val="0"/>
            <w:noProof/>
            <w:sz w:val="24"/>
            <w:szCs w:val="24"/>
            <w:lang w:val="en-US"/>
          </w:rPr>
          <w:tab/>
        </w:r>
        <w:r w:rsidR="007C1C61" w:rsidRPr="002A5056">
          <w:rPr>
            <w:rStyle w:val="Hyperlink"/>
            <w:noProof/>
          </w:rPr>
          <w:t>RECORD KEEPING</w:t>
        </w:r>
        <w:r w:rsidR="007C1C61">
          <w:rPr>
            <w:noProof/>
            <w:webHidden/>
          </w:rPr>
          <w:tab/>
        </w:r>
        <w:r>
          <w:rPr>
            <w:noProof/>
            <w:webHidden/>
          </w:rPr>
          <w:fldChar w:fldCharType="begin"/>
        </w:r>
        <w:r w:rsidR="007C1C61">
          <w:rPr>
            <w:noProof/>
            <w:webHidden/>
          </w:rPr>
          <w:instrText xml:space="preserve"> PAGEREF _Toc310240815 \h </w:instrText>
        </w:r>
        <w:r>
          <w:rPr>
            <w:noProof/>
            <w:webHidden/>
          </w:rPr>
        </w:r>
        <w:r>
          <w:rPr>
            <w:noProof/>
            <w:webHidden/>
          </w:rPr>
          <w:fldChar w:fldCharType="separate"/>
        </w:r>
        <w:r w:rsidR="007C1C61">
          <w:rPr>
            <w:noProof/>
            <w:webHidden/>
          </w:rPr>
          <w:t>- 4 -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16" w:history="1">
        <w:r w:rsidR="007C1C61" w:rsidRPr="002A5056">
          <w:rPr>
            <w:rStyle w:val="Hyperlink"/>
            <w:noProof/>
          </w:rPr>
          <w:t>6.</w:t>
        </w:r>
        <w:r w:rsidR="007C1C61">
          <w:rPr>
            <w:rFonts w:ascii="Times New Roman" w:hAnsi="Times New Roman"/>
            <w:caps w:val="0"/>
            <w:noProof/>
            <w:sz w:val="24"/>
            <w:szCs w:val="24"/>
            <w:lang w:val="en-US"/>
          </w:rPr>
          <w:tab/>
        </w:r>
        <w:r w:rsidR="007C1C61" w:rsidRPr="002A5056">
          <w:rPr>
            <w:rStyle w:val="Hyperlink"/>
            <w:noProof/>
          </w:rPr>
          <w:t>ISSUANCE OF WARRANTS</w:t>
        </w:r>
        <w:r w:rsidR="007C1C61">
          <w:rPr>
            <w:noProof/>
            <w:webHidden/>
          </w:rPr>
          <w:tab/>
        </w:r>
        <w:r>
          <w:rPr>
            <w:noProof/>
            <w:webHidden/>
          </w:rPr>
          <w:fldChar w:fldCharType="begin"/>
        </w:r>
        <w:r w:rsidR="007C1C61">
          <w:rPr>
            <w:noProof/>
            <w:webHidden/>
          </w:rPr>
          <w:instrText xml:space="preserve"> PAGEREF _Toc310240816 \h </w:instrText>
        </w:r>
        <w:r>
          <w:rPr>
            <w:noProof/>
            <w:webHidden/>
          </w:rPr>
        </w:r>
        <w:r>
          <w:rPr>
            <w:noProof/>
            <w:webHidden/>
          </w:rPr>
          <w:fldChar w:fldCharType="separate"/>
        </w:r>
        <w:r w:rsidR="007C1C61">
          <w:rPr>
            <w:noProof/>
            <w:webHidden/>
          </w:rPr>
          <w:t>- 4 -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17" w:history="1">
        <w:r w:rsidR="007C1C61" w:rsidRPr="002A5056">
          <w:rPr>
            <w:rStyle w:val="Hyperlink"/>
            <w:noProof/>
          </w:rPr>
          <w:t>7.</w:t>
        </w:r>
        <w:r w:rsidR="007C1C61">
          <w:rPr>
            <w:rFonts w:ascii="Times New Roman" w:hAnsi="Times New Roman"/>
            <w:caps w:val="0"/>
            <w:noProof/>
            <w:sz w:val="24"/>
            <w:szCs w:val="24"/>
            <w:lang w:val="en-US"/>
          </w:rPr>
          <w:tab/>
        </w:r>
        <w:r w:rsidR="007C1C61" w:rsidRPr="002A5056">
          <w:rPr>
            <w:rStyle w:val="Hyperlink"/>
            <w:noProof/>
          </w:rPr>
          <w:t>STORAGE OF DESIGNATED GOODS</w:t>
        </w:r>
        <w:r w:rsidR="007C1C61">
          <w:rPr>
            <w:noProof/>
            <w:webHidden/>
          </w:rPr>
          <w:tab/>
        </w:r>
        <w:r>
          <w:rPr>
            <w:noProof/>
            <w:webHidden/>
          </w:rPr>
          <w:fldChar w:fldCharType="begin"/>
        </w:r>
        <w:r w:rsidR="007C1C61">
          <w:rPr>
            <w:noProof/>
            <w:webHidden/>
          </w:rPr>
          <w:instrText xml:space="preserve"> PAGEREF _Toc310240817 \h </w:instrText>
        </w:r>
        <w:r>
          <w:rPr>
            <w:noProof/>
            <w:webHidden/>
          </w:rPr>
        </w:r>
        <w:r>
          <w:rPr>
            <w:noProof/>
            <w:webHidden/>
          </w:rPr>
          <w:fldChar w:fldCharType="separate"/>
        </w:r>
        <w:r w:rsidR="007C1C61">
          <w:rPr>
            <w:noProof/>
            <w:webHidden/>
          </w:rPr>
          <w:t>- 4 -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18" w:history="1">
        <w:r w:rsidR="007C1C61" w:rsidRPr="002A5056">
          <w:rPr>
            <w:rStyle w:val="Hyperlink"/>
            <w:noProof/>
          </w:rPr>
          <w:t>8.</w:t>
        </w:r>
        <w:r w:rsidR="007C1C61">
          <w:rPr>
            <w:rFonts w:ascii="Times New Roman" w:hAnsi="Times New Roman"/>
            <w:caps w:val="0"/>
            <w:noProof/>
            <w:sz w:val="24"/>
            <w:szCs w:val="24"/>
            <w:lang w:val="en-US"/>
          </w:rPr>
          <w:tab/>
        </w:r>
        <w:r w:rsidR="007C1C61" w:rsidRPr="002A5056">
          <w:rPr>
            <w:rStyle w:val="Hyperlink"/>
            <w:noProof/>
          </w:rPr>
          <w:t>Delivery and Removal of Goods</w:t>
        </w:r>
        <w:r w:rsidR="007C1C61">
          <w:rPr>
            <w:noProof/>
            <w:webHidden/>
          </w:rPr>
          <w:tab/>
        </w:r>
        <w:r>
          <w:rPr>
            <w:noProof/>
            <w:webHidden/>
          </w:rPr>
          <w:fldChar w:fldCharType="begin"/>
        </w:r>
        <w:r w:rsidR="007C1C61">
          <w:rPr>
            <w:noProof/>
            <w:webHidden/>
          </w:rPr>
          <w:instrText xml:space="preserve"> PAGEREF _Toc310240818 \h </w:instrText>
        </w:r>
        <w:r>
          <w:rPr>
            <w:noProof/>
            <w:webHidden/>
          </w:rPr>
        </w:r>
        <w:r>
          <w:rPr>
            <w:noProof/>
            <w:webHidden/>
          </w:rPr>
          <w:fldChar w:fldCharType="separate"/>
        </w:r>
        <w:r w:rsidR="007C1C61">
          <w:rPr>
            <w:noProof/>
            <w:webHidden/>
          </w:rPr>
          <w:t>- 5 -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19" w:history="1">
        <w:r w:rsidR="007C1C61" w:rsidRPr="002A5056">
          <w:rPr>
            <w:rStyle w:val="Hyperlink"/>
            <w:noProof/>
          </w:rPr>
          <w:t>9.</w:t>
        </w:r>
        <w:r w:rsidR="007C1C61">
          <w:rPr>
            <w:rFonts w:ascii="Times New Roman" w:hAnsi="Times New Roman"/>
            <w:caps w:val="0"/>
            <w:noProof/>
            <w:sz w:val="24"/>
            <w:szCs w:val="24"/>
            <w:lang w:val="en-US"/>
          </w:rPr>
          <w:tab/>
        </w:r>
        <w:r w:rsidR="007C1C61" w:rsidRPr="002A5056">
          <w:rPr>
            <w:rStyle w:val="Hyperlink"/>
            <w:noProof/>
          </w:rPr>
          <w:t>INSURANCE</w:t>
        </w:r>
        <w:r w:rsidR="007C1C61">
          <w:rPr>
            <w:noProof/>
            <w:webHidden/>
          </w:rPr>
          <w:tab/>
        </w:r>
        <w:r>
          <w:rPr>
            <w:noProof/>
            <w:webHidden/>
          </w:rPr>
          <w:fldChar w:fldCharType="begin"/>
        </w:r>
        <w:r w:rsidR="007C1C61">
          <w:rPr>
            <w:noProof/>
            <w:webHidden/>
          </w:rPr>
          <w:instrText xml:space="preserve"> PAGEREF _Toc310240819 \h </w:instrText>
        </w:r>
        <w:r>
          <w:rPr>
            <w:noProof/>
            <w:webHidden/>
          </w:rPr>
        </w:r>
        <w:r>
          <w:rPr>
            <w:noProof/>
            <w:webHidden/>
          </w:rPr>
          <w:fldChar w:fldCharType="separate"/>
        </w:r>
        <w:r w:rsidR="007C1C61">
          <w:rPr>
            <w:noProof/>
            <w:webHidden/>
          </w:rPr>
          <w:t>- 5 -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20" w:history="1">
        <w:r w:rsidR="007C1C61" w:rsidRPr="002A5056">
          <w:rPr>
            <w:rStyle w:val="Hyperlink"/>
            <w:noProof/>
          </w:rPr>
          <w:t>10.</w:t>
        </w:r>
        <w:r w:rsidR="007C1C61">
          <w:rPr>
            <w:rFonts w:ascii="Times New Roman" w:hAnsi="Times New Roman"/>
            <w:caps w:val="0"/>
            <w:noProof/>
            <w:sz w:val="24"/>
            <w:szCs w:val="24"/>
            <w:lang w:val="en-US"/>
          </w:rPr>
          <w:tab/>
        </w:r>
        <w:r w:rsidR="007C1C61" w:rsidRPr="002A5056">
          <w:rPr>
            <w:rStyle w:val="Hyperlink"/>
            <w:noProof/>
          </w:rPr>
          <w:t>STORAGE OPERATOR’S FEES AND TERMS</w:t>
        </w:r>
        <w:r w:rsidR="007C1C61">
          <w:rPr>
            <w:noProof/>
            <w:webHidden/>
          </w:rPr>
          <w:tab/>
        </w:r>
        <w:r>
          <w:rPr>
            <w:noProof/>
            <w:webHidden/>
          </w:rPr>
          <w:fldChar w:fldCharType="begin"/>
        </w:r>
        <w:r w:rsidR="007C1C61">
          <w:rPr>
            <w:noProof/>
            <w:webHidden/>
          </w:rPr>
          <w:instrText xml:space="preserve"> PAGEREF _Toc310240820 \h </w:instrText>
        </w:r>
        <w:r>
          <w:rPr>
            <w:noProof/>
            <w:webHidden/>
          </w:rPr>
        </w:r>
        <w:r>
          <w:rPr>
            <w:noProof/>
            <w:webHidden/>
          </w:rPr>
          <w:fldChar w:fldCharType="separate"/>
        </w:r>
        <w:r w:rsidR="007C1C61">
          <w:rPr>
            <w:noProof/>
            <w:webHidden/>
          </w:rPr>
          <w:t>- 5 -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21" w:history="1">
        <w:r w:rsidR="007C1C61" w:rsidRPr="002A5056">
          <w:rPr>
            <w:rStyle w:val="Hyperlink"/>
            <w:noProof/>
          </w:rPr>
          <w:t>11.</w:t>
        </w:r>
        <w:r w:rsidR="007C1C61">
          <w:rPr>
            <w:rFonts w:ascii="Times New Roman" w:hAnsi="Times New Roman"/>
            <w:caps w:val="0"/>
            <w:noProof/>
            <w:sz w:val="24"/>
            <w:szCs w:val="24"/>
            <w:lang w:val="en-US"/>
          </w:rPr>
          <w:tab/>
        </w:r>
        <w:r w:rsidR="007C1C61" w:rsidRPr="002A5056">
          <w:rPr>
            <w:rStyle w:val="Hyperlink"/>
            <w:noProof/>
          </w:rPr>
          <w:t>SERVICE LEVELS</w:t>
        </w:r>
        <w:r w:rsidR="007C1C61">
          <w:rPr>
            <w:noProof/>
            <w:webHidden/>
          </w:rPr>
          <w:tab/>
        </w:r>
        <w:r>
          <w:rPr>
            <w:noProof/>
            <w:webHidden/>
          </w:rPr>
          <w:fldChar w:fldCharType="begin"/>
        </w:r>
        <w:r w:rsidR="007C1C61">
          <w:rPr>
            <w:noProof/>
            <w:webHidden/>
          </w:rPr>
          <w:instrText xml:space="preserve"> PAGEREF _Toc310240821 \h </w:instrText>
        </w:r>
        <w:r>
          <w:rPr>
            <w:noProof/>
            <w:webHidden/>
          </w:rPr>
        </w:r>
        <w:r>
          <w:rPr>
            <w:noProof/>
            <w:webHidden/>
          </w:rPr>
          <w:fldChar w:fldCharType="separate"/>
        </w:r>
        <w:r w:rsidR="007C1C61">
          <w:rPr>
            <w:noProof/>
            <w:webHidden/>
          </w:rPr>
          <w:t>- 6 -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22" w:history="1">
        <w:r w:rsidR="007C1C61" w:rsidRPr="002A5056">
          <w:rPr>
            <w:rStyle w:val="Hyperlink"/>
            <w:noProof/>
          </w:rPr>
          <w:t>12.</w:t>
        </w:r>
        <w:r w:rsidR="007C1C61">
          <w:rPr>
            <w:rFonts w:ascii="Times New Roman" w:hAnsi="Times New Roman"/>
            <w:caps w:val="0"/>
            <w:noProof/>
            <w:sz w:val="24"/>
            <w:szCs w:val="24"/>
            <w:lang w:val="en-US"/>
          </w:rPr>
          <w:tab/>
        </w:r>
        <w:r w:rsidR="007C1C61" w:rsidRPr="002A5056">
          <w:rPr>
            <w:rStyle w:val="Hyperlink"/>
            <w:noProof/>
          </w:rPr>
          <w:t>INSPECTIONS</w:t>
        </w:r>
        <w:r w:rsidR="007C1C61">
          <w:rPr>
            <w:noProof/>
            <w:webHidden/>
          </w:rPr>
          <w:tab/>
        </w:r>
        <w:r>
          <w:rPr>
            <w:noProof/>
            <w:webHidden/>
          </w:rPr>
          <w:fldChar w:fldCharType="begin"/>
        </w:r>
        <w:r w:rsidR="007C1C61">
          <w:rPr>
            <w:noProof/>
            <w:webHidden/>
          </w:rPr>
          <w:instrText xml:space="preserve"> PAGEREF _Toc310240822 \h </w:instrText>
        </w:r>
        <w:r>
          <w:rPr>
            <w:noProof/>
            <w:webHidden/>
          </w:rPr>
        </w:r>
        <w:r>
          <w:rPr>
            <w:noProof/>
            <w:webHidden/>
          </w:rPr>
          <w:fldChar w:fldCharType="separate"/>
        </w:r>
        <w:r w:rsidR="007C1C61">
          <w:rPr>
            <w:noProof/>
            <w:webHidden/>
          </w:rPr>
          <w:t>- 6 -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23" w:history="1">
        <w:r w:rsidR="007C1C61" w:rsidRPr="002A5056">
          <w:rPr>
            <w:rStyle w:val="Hyperlink"/>
            <w:noProof/>
          </w:rPr>
          <w:t>13.</w:t>
        </w:r>
        <w:r w:rsidR="007C1C61">
          <w:rPr>
            <w:rFonts w:ascii="Times New Roman" w:hAnsi="Times New Roman"/>
            <w:caps w:val="0"/>
            <w:noProof/>
            <w:sz w:val="24"/>
            <w:szCs w:val="24"/>
            <w:lang w:val="en-US"/>
          </w:rPr>
          <w:tab/>
        </w:r>
        <w:r w:rsidR="007C1C61" w:rsidRPr="002A5056">
          <w:rPr>
            <w:rStyle w:val="Hyperlink"/>
            <w:noProof/>
          </w:rPr>
          <w:t>REPRESENTATIONS AND WARRANTIES</w:t>
        </w:r>
        <w:r w:rsidR="007C1C61">
          <w:rPr>
            <w:noProof/>
            <w:webHidden/>
          </w:rPr>
          <w:tab/>
        </w:r>
        <w:r>
          <w:rPr>
            <w:noProof/>
            <w:webHidden/>
          </w:rPr>
          <w:fldChar w:fldCharType="begin"/>
        </w:r>
        <w:r w:rsidR="007C1C61">
          <w:rPr>
            <w:noProof/>
            <w:webHidden/>
          </w:rPr>
          <w:instrText xml:space="preserve"> PAGEREF _Toc310240823 \h </w:instrText>
        </w:r>
        <w:r>
          <w:rPr>
            <w:noProof/>
            <w:webHidden/>
          </w:rPr>
        </w:r>
        <w:r>
          <w:rPr>
            <w:noProof/>
            <w:webHidden/>
          </w:rPr>
          <w:fldChar w:fldCharType="separate"/>
        </w:r>
        <w:r w:rsidR="007C1C61">
          <w:rPr>
            <w:noProof/>
            <w:webHidden/>
          </w:rPr>
          <w:t>- 6 -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24" w:history="1">
        <w:r w:rsidR="007C1C61" w:rsidRPr="002A5056">
          <w:rPr>
            <w:rStyle w:val="Hyperlink"/>
            <w:noProof/>
          </w:rPr>
          <w:t>14.</w:t>
        </w:r>
        <w:r w:rsidR="007C1C61">
          <w:rPr>
            <w:rFonts w:ascii="Times New Roman" w:hAnsi="Times New Roman"/>
            <w:caps w:val="0"/>
            <w:noProof/>
            <w:sz w:val="24"/>
            <w:szCs w:val="24"/>
            <w:lang w:val="en-US"/>
          </w:rPr>
          <w:tab/>
        </w:r>
        <w:r w:rsidR="007C1C61" w:rsidRPr="002A5056">
          <w:rPr>
            <w:rStyle w:val="Hyperlink"/>
            <w:noProof/>
          </w:rPr>
          <w:t>indemnity</w:t>
        </w:r>
        <w:r w:rsidR="007C1C61">
          <w:rPr>
            <w:noProof/>
            <w:webHidden/>
          </w:rPr>
          <w:tab/>
        </w:r>
        <w:r>
          <w:rPr>
            <w:noProof/>
            <w:webHidden/>
          </w:rPr>
          <w:fldChar w:fldCharType="begin"/>
        </w:r>
        <w:r w:rsidR="007C1C61">
          <w:rPr>
            <w:noProof/>
            <w:webHidden/>
          </w:rPr>
          <w:instrText xml:space="preserve"> PAGEREF _Toc310240824 \h </w:instrText>
        </w:r>
        <w:r>
          <w:rPr>
            <w:noProof/>
            <w:webHidden/>
          </w:rPr>
        </w:r>
        <w:r>
          <w:rPr>
            <w:noProof/>
            <w:webHidden/>
          </w:rPr>
          <w:fldChar w:fldCharType="separate"/>
        </w:r>
        <w:r w:rsidR="007C1C61">
          <w:rPr>
            <w:noProof/>
            <w:webHidden/>
          </w:rPr>
          <w:t>- 7 -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25" w:history="1">
        <w:r w:rsidR="007C1C61" w:rsidRPr="002A5056">
          <w:rPr>
            <w:rStyle w:val="Hyperlink"/>
            <w:noProof/>
          </w:rPr>
          <w:t>15.</w:t>
        </w:r>
        <w:r w:rsidR="007C1C61">
          <w:rPr>
            <w:rFonts w:ascii="Times New Roman" w:hAnsi="Times New Roman"/>
            <w:caps w:val="0"/>
            <w:noProof/>
            <w:sz w:val="24"/>
            <w:szCs w:val="24"/>
            <w:lang w:val="en-US"/>
          </w:rPr>
          <w:tab/>
        </w:r>
        <w:r w:rsidR="007C1C61" w:rsidRPr="002A5056">
          <w:rPr>
            <w:rStyle w:val="Hyperlink"/>
            <w:noProof/>
          </w:rPr>
          <w:t>TERM</w:t>
        </w:r>
        <w:r w:rsidR="007C1C61">
          <w:rPr>
            <w:noProof/>
            <w:webHidden/>
          </w:rPr>
          <w:tab/>
        </w:r>
        <w:r>
          <w:rPr>
            <w:noProof/>
            <w:webHidden/>
          </w:rPr>
          <w:fldChar w:fldCharType="begin"/>
        </w:r>
        <w:r w:rsidR="007C1C61">
          <w:rPr>
            <w:noProof/>
            <w:webHidden/>
          </w:rPr>
          <w:instrText xml:space="preserve"> PAGEREF _Toc310240825 \h </w:instrText>
        </w:r>
        <w:r>
          <w:rPr>
            <w:noProof/>
            <w:webHidden/>
          </w:rPr>
        </w:r>
        <w:r>
          <w:rPr>
            <w:noProof/>
            <w:webHidden/>
          </w:rPr>
          <w:fldChar w:fldCharType="separate"/>
        </w:r>
        <w:r w:rsidR="007C1C61">
          <w:rPr>
            <w:noProof/>
            <w:webHidden/>
          </w:rPr>
          <w:t>- 7 -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26" w:history="1">
        <w:r w:rsidR="007C1C61" w:rsidRPr="002A5056">
          <w:rPr>
            <w:rStyle w:val="Hyperlink"/>
            <w:noProof/>
          </w:rPr>
          <w:t>16.</w:t>
        </w:r>
        <w:r w:rsidR="007C1C61">
          <w:rPr>
            <w:rFonts w:ascii="Times New Roman" w:hAnsi="Times New Roman"/>
            <w:caps w:val="0"/>
            <w:noProof/>
            <w:sz w:val="24"/>
            <w:szCs w:val="24"/>
            <w:lang w:val="en-US"/>
          </w:rPr>
          <w:tab/>
        </w:r>
        <w:r w:rsidR="007C1C61" w:rsidRPr="002A5056">
          <w:rPr>
            <w:rStyle w:val="Hyperlink"/>
            <w:noProof/>
          </w:rPr>
          <w:t>FORCE MAJEURE</w:t>
        </w:r>
        <w:r w:rsidR="007C1C61">
          <w:rPr>
            <w:noProof/>
            <w:webHidden/>
          </w:rPr>
          <w:tab/>
        </w:r>
        <w:r>
          <w:rPr>
            <w:noProof/>
            <w:webHidden/>
          </w:rPr>
          <w:fldChar w:fldCharType="begin"/>
        </w:r>
        <w:r w:rsidR="007C1C61">
          <w:rPr>
            <w:noProof/>
            <w:webHidden/>
          </w:rPr>
          <w:instrText xml:space="preserve"> PAGEREF _Toc310240826 \h </w:instrText>
        </w:r>
        <w:r>
          <w:rPr>
            <w:noProof/>
            <w:webHidden/>
          </w:rPr>
        </w:r>
        <w:r>
          <w:rPr>
            <w:noProof/>
            <w:webHidden/>
          </w:rPr>
          <w:fldChar w:fldCharType="separate"/>
        </w:r>
        <w:r w:rsidR="007C1C61">
          <w:rPr>
            <w:noProof/>
            <w:webHidden/>
          </w:rPr>
          <w:t>- 8 -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27" w:history="1">
        <w:r w:rsidR="007C1C61" w:rsidRPr="002A5056">
          <w:rPr>
            <w:rStyle w:val="Hyperlink"/>
            <w:noProof/>
          </w:rPr>
          <w:t>17.</w:t>
        </w:r>
        <w:r w:rsidR="007C1C61">
          <w:rPr>
            <w:rFonts w:ascii="Times New Roman" w:hAnsi="Times New Roman"/>
            <w:caps w:val="0"/>
            <w:noProof/>
            <w:sz w:val="24"/>
            <w:szCs w:val="24"/>
            <w:lang w:val="en-US"/>
          </w:rPr>
          <w:tab/>
        </w:r>
        <w:r w:rsidR="007C1C61" w:rsidRPr="002A5056">
          <w:rPr>
            <w:rStyle w:val="Hyperlink"/>
            <w:noProof/>
          </w:rPr>
          <w:t>ASSIGNMENT AND SUBCONTRACTING</w:t>
        </w:r>
        <w:r w:rsidR="007C1C61">
          <w:rPr>
            <w:noProof/>
            <w:webHidden/>
          </w:rPr>
          <w:tab/>
        </w:r>
        <w:r>
          <w:rPr>
            <w:noProof/>
            <w:webHidden/>
          </w:rPr>
          <w:fldChar w:fldCharType="begin"/>
        </w:r>
        <w:r w:rsidR="007C1C61">
          <w:rPr>
            <w:noProof/>
            <w:webHidden/>
          </w:rPr>
          <w:instrText xml:space="preserve"> PAGEREF _Toc310240827 \h </w:instrText>
        </w:r>
        <w:r>
          <w:rPr>
            <w:noProof/>
            <w:webHidden/>
          </w:rPr>
        </w:r>
        <w:r>
          <w:rPr>
            <w:noProof/>
            <w:webHidden/>
          </w:rPr>
          <w:fldChar w:fldCharType="separate"/>
        </w:r>
        <w:r w:rsidR="007C1C61">
          <w:rPr>
            <w:noProof/>
            <w:webHidden/>
          </w:rPr>
          <w:t>- 8 -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28" w:history="1">
        <w:r w:rsidR="007C1C61" w:rsidRPr="002A5056">
          <w:rPr>
            <w:rStyle w:val="Hyperlink"/>
            <w:noProof/>
          </w:rPr>
          <w:t>18.</w:t>
        </w:r>
        <w:r w:rsidR="007C1C61">
          <w:rPr>
            <w:rFonts w:ascii="Times New Roman" w:hAnsi="Times New Roman"/>
            <w:caps w:val="0"/>
            <w:noProof/>
            <w:sz w:val="24"/>
            <w:szCs w:val="24"/>
            <w:lang w:val="en-US"/>
          </w:rPr>
          <w:tab/>
        </w:r>
        <w:r w:rsidR="007C1C61" w:rsidRPr="002A5056">
          <w:rPr>
            <w:rStyle w:val="Hyperlink"/>
            <w:noProof/>
          </w:rPr>
          <w:t>ENTIRE AGREEMENT</w:t>
        </w:r>
        <w:r w:rsidR="007C1C61">
          <w:rPr>
            <w:noProof/>
            <w:webHidden/>
          </w:rPr>
          <w:tab/>
        </w:r>
        <w:r>
          <w:rPr>
            <w:noProof/>
            <w:webHidden/>
          </w:rPr>
          <w:fldChar w:fldCharType="begin"/>
        </w:r>
        <w:r w:rsidR="007C1C61">
          <w:rPr>
            <w:noProof/>
            <w:webHidden/>
          </w:rPr>
          <w:instrText xml:space="preserve"> PAGEREF _Toc310240828 \h </w:instrText>
        </w:r>
        <w:r>
          <w:rPr>
            <w:noProof/>
            <w:webHidden/>
          </w:rPr>
        </w:r>
        <w:r>
          <w:rPr>
            <w:noProof/>
            <w:webHidden/>
          </w:rPr>
          <w:fldChar w:fldCharType="separate"/>
        </w:r>
        <w:r w:rsidR="007C1C61">
          <w:rPr>
            <w:noProof/>
            <w:webHidden/>
          </w:rPr>
          <w:t>- 9 -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29" w:history="1">
        <w:r w:rsidR="007C1C61" w:rsidRPr="002A5056">
          <w:rPr>
            <w:rStyle w:val="Hyperlink"/>
            <w:noProof/>
          </w:rPr>
          <w:t>19.</w:t>
        </w:r>
        <w:r w:rsidR="007C1C61">
          <w:rPr>
            <w:rFonts w:ascii="Times New Roman" w:hAnsi="Times New Roman"/>
            <w:caps w:val="0"/>
            <w:noProof/>
            <w:sz w:val="24"/>
            <w:szCs w:val="24"/>
            <w:lang w:val="en-US"/>
          </w:rPr>
          <w:tab/>
        </w:r>
        <w:r w:rsidR="007C1C61" w:rsidRPr="002A5056">
          <w:rPr>
            <w:rStyle w:val="Hyperlink"/>
            <w:noProof/>
          </w:rPr>
          <w:t>GENERAL</w:t>
        </w:r>
        <w:r w:rsidR="007C1C61">
          <w:rPr>
            <w:noProof/>
            <w:webHidden/>
          </w:rPr>
          <w:tab/>
        </w:r>
        <w:r>
          <w:rPr>
            <w:noProof/>
            <w:webHidden/>
          </w:rPr>
          <w:fldChar w:fldCharType="begin"/>
        </w:r>
        <w:r w:rsidR="007C1C61">
          <w:rPr>
            <w:noProof/>
            <w:webHidden/>
          </w:rPr>
          <w:instrText xml:space="preserve"> PAGEREF _Toc310240829 \h </w:instrText>
        </w:r>
        <w:r>
          <w:rPr>
            <w:noProof/>
            <w:webHidden/>
          </w:rPr>
        </w:r>
        <w:r>
          <w:rPr>
            <w:noProof/>
            <w:webHidden/>
          </w:rPr>
          <w:fldChar w:fldCharType="separate"/>
        </w:r>
        <w:r w:rsidR="007C1C61">
          <w:rPr>
            <w:noProof/>
            <w:webHidden/>
          </w:rPr>
          <w:t>- 9 -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30" w:history="1">
        <w:r w:rsidR="007C1C61" w:rsidRPr="002A5056">
          <w:rPr>
            <w:rStyle w:val="Hyperlink"/>
            <w:noProof/>
          </w:rPr>
          <w:t>20.</w:t>
        </w:r>
        <w:r w:rsidR="007C1C61">
          <w:rPr>
            <w:rFonts w:ascii="Times New Roman" w:hAnsi="Times New Roman"/>
            <w:caps w:val="0"/>
            <w:noProof/>
            <w:sz w:val="24"/>
            <w:szCs w:val="24"/>
            <w:lang w:val="en-US"/>
          </w:rPr>
          <w:tab/>
        </w:r>
        <w:r w:rsidR="007C1C61" w:rsidRPr="002A5056">
          <w:rPr>
            <w:rStyle w:val="Hyperlink"/>
            <w:noProof/>
          </w:rPr>
          <w:t>NOTICES</w:t>
        </w:r>
        <w:r w:rsidR="007C1C61">
          <w:rPr>
            <w:noProof/>
            <w:webHidden/>
          </w:rPr>
          <w:tab/>
        </w:r>
        <w:r>
          <w:rPr>
            <w:noProof/>
            <w:webHidden/>
          </w:rPr>
          <w:fldChar w:fldCharType="begin"/>
        </w:r>
        <w:r w:rsidR="007C1C61">
          <w:rPr>
            <w:noProof/>
            <w:webHidden/>
          </w:rPr>
          <w:instrText xml:space="preserve"> PAGEREF _Toc310240830 \h </w:instrText>
        </w:r>
        <w:r>
          <w:rPr>
            <w:noProof/>
            <w:webHidden/>
          </w:rPr>
        </w:r>
        <w:r>
          <w:rPr>
            <w:noProof/>
            <w:webHidden/>
          </w:rPr>
          <w:fldChar w:fldCharType="separate"/>
        </w:r>
        <w:r w:rsidR="007C1C61">
          <w:rPr>
            <w:noProof/>
            <w:webHidden/>
          </w:rPr>
          <w:t>- 9 -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31" w:history="1">
        <w:r w:rsidR="007C1C61" w:rsidRPr="002A5056">
          <w:rPr>
            <w:rStyle w:val="Hyperlink"/>
            <w:noProof/>
          </w:rPr>
          <w:t>21.</w:t>
        </w:r>
        <w:r w:rsidR="007C1C61">
          <w:rPr>
            <w:rFonts w:ascii="Times New Roman" w:hAnsi="Times New Roman"/>
            <w:caps w:val="0"/>
            <w:noProof/>
            <w:sz w:val="24"/>
            <w:szCs w:val="24"/>
            <w:lang w:val="en-US"/>
          </w:rPr>
          <w:tab/>
        </w:r>
        <w:r w:rsidR="007C1C61" w:rsidRPr="002A5056">
          <w:rPr>
            <w:rStyle w:val="Hyperlink"/>
            <w:noProof/>
          </w:rPr>
          <w:t>COUNTERPARTS</w:t>
        </w:r>
        <w:r w:rsidR="007C1C61">
          <w:rPr>
            <w:noProof/>
            <w:webHidden/>
          </w:rPr>
          <w:tab/>
        </w:r>
        <w:r>
          <w:rPr>
            <w:noProof/>
            <w:webHidden/>
          </w:rPr>
          <w:fldChar w:fldCharType="begin"/>
        </w:r>
        <w:r w:rsidR="007C1C61">
          <w:rPr>
            <w:noProof/>
            <w:webHidden/>
          </w:rPr>
          <w:instrText xml:space="preserve"> PAGEREF _Toc310240831 \h </w:instrText>
        </w:r>
        <w:r>
          <w:rPr>
            <w:noProof/>
            <w:webHidden/>
          </w:rPr>
        </w:r>
        <w:r>
          <w:rPr>
            <w:noProof/>
            <w:webHidden/>
          </w:rPr>
          <w:fldChar w:fldCharType="separate"/>
        </w:r>
        <w:r w:rsidR="007C1C61">
          <w:rPr>
            <w:noProof/>
            <w:webHidden/>
          </w:rPr>
          <w:t>- 10 -</w:t>
        </w:r>
        <w:r>
          <w:rPr>
            <w:noProof/>
            <w:webHidden/>
          </w:rPr>
          <w:fldChar w:fldCharType="end"/>
        </w:r>
      </w:hyperlink>
    </w:p>
    <w:p w:rsidR="007C1C61" w:rsidRDefault="00223F03">
      <w:pPr>
        <w:pStyle w:val="TOC1"/>
        <w:rPr>
          <w:rFonts w:ascii="Times New Roman" w:hAnsi="Times New Roman"/>
          <w:caps w:val="0"/>
          <w:noProof/>
          <w:sz w:val="24"/>
          <w:szCs w:val="24"/>
          <w:lang w:val="en-US"/>
        </w:rPr>
      </w:pPr>
      <w:hyperlink w:anchor="_Toc310240832" w:history="1">
        <w:r w:rsidR="007C1C61" w:rsidRPr="002A5056">
          <w:rPr>
            <w:rStyle w:val="Hyperlink"/>
            <w:noProof/>
          </w:rPr>
          <w:t>22.</w:t>
        </w:r>
        <w:r w:rsidR="007C1C61">
          <w:rPr>
            <w:rFonts w:ascii="Times New Roman" w:hAnsi="Times New Roman"/>
            <w:caps w:val="0"/>
            <w:noProof/>
            <w:sz w:val="24"/>
            <w:szCs w:val="24"/>
            <w:lang w:val="en-US"/>
          </w:rPr>
          <w:tab/>
        </w:r>
        <w:r w:rsidR="007C1C61" w:rsidRPr="002A5056">
          <w:rPr>
            <w:rStyle w:val="Hyperlink"/>
            <w:noProof/>
          </w:rPr>
          <w:t>GOVERNING LAW</w:t>
        </w:r>
        <w:r w:rsidR="007C1C61">
          <w:rPr>
            <w:noProof/>
            <w:webHidden/>
          </w:rPr>
          <w:tab/>
        </w:r>
        <w:r>
          <w:rPr>
            <w:noProof/>
            <w:webHidden/>
          </w:rPr>
          <w:fldChar w:fldCharType="begin"/>
        </w:r>
        <w:r w:rsidR="007C1C61">
          <w:rPr>
            <w:noProof/>
            <w:webHidden/>
          </w:rPr>
          <w:instrText xml:space="preserve"> PAGEREF _Toc310240832 \h </w:instrText>
        </w:r>
        <w:r>
          <w:rPr>
            <w:noProof/>
            <w:webHidden/>
          </w:rPr>
        </w:r>
        <w:r>
          <w:rPr>
            <w:noProof/>
            <w:webHidden/>
          </w:rPr>
          <w:fldChar w:fldCharType="separate"/>
        </w:r>
        <w:r w:rsidR="007C1C61">
          <w:rPr>
            <w:noProof/>
            <w:webHidden/>
          </w:rPr>
          <w:t>- 10 -</w:t>
        </w:r>
        <w:r>
          <w:rPr>
            <w:noProof/>
            <w:webHidden/>
          </w:rPr>
          <w:fldChar w:fldCharType="end"/>
        </w:r>
      </w:hyperlink>
    </w:p>
    <w:p w:rsidR="00806713" w:rsidRDefault="00223F03" w:rsidP="005C62A1">
      <w:pPr>
        <w:spacing w:after="220"/>
        <w:jc w:val="center"/>
        <w:sectPr w:rsidR="00806713" w:rsidSect="004F349B">
          <w:footerReference w:type="default" r:id="rId9"/>
          <w:pgSz w:w="12240" w:h="15840"/>
          <w:pgMar w:top="1440" w:right="1800" w:bottom="1440" w:left="1800" w:header="720" w:footer="720" w:gutter="0"/>
          <w:pgNumType w:fmt="lowerRoman" w:start="1"/>
          <w:cols w:space="720"/>
          <w:docGrid w:linePitch="360"/>
        </w:sectPr>
      </w:pPr>
      <w:r>
        <w:rPr>
          <w:szCs w:val="22"/>
        </w:rPr>
        <w:fldChar w:fldCharType="end"/>
      </w:r>
    </w:p>
    <w:p w:rsidR="00ED44C0" w:rsidRPr="00683AA8" w:rsidRDefault="00ED44C0" w:rsidP="00E16281">
      <w:pPr>
        <w:spacing w:after="220" w:line="240" w:lineRule="auto"/>
        <w:rPr>
          <w:rFonts w:ascii="Times New Roman" w:hAnsi="Times New Roman"/>
          <w:szCs w:val="22"/>
        </w:rPr>
      </w:pPr>
      <w:r w:rsidRPr="00683AA8">
        <w:rPr>
          <w:rFonts w:ascii="Times New Roman" w:hAnsi="Times New Roman"/>
          <w:b/>
          <w:bCs/>
          <w:szCs w:val="22"/>
        </w:rPr>
        <w:lastRenderedPageBreak/>
        <w:t xml:space="preserve">THIS AGREEMENT </w:t>
      </w:r>
      <w:r w:rsidRPr="00683AA8">
        <w:rPr>
          <w:rFonts w:ascii="Times New Roman" w:hAnsi="Times New Roman"/>
          <w:szCs w:val="22"/>
        </w:rPr>
        <w:t>is made on the [</w:t>
      </w:r>
      <w:r w:rsidR="00E16281" w:rsidRPr="00E16281">
        <w:rPr>
          <w:rFonts w:ascii="Times New Roman" w:hAnsi="Times New Roman"/>
          <w:szCs w:val="22"/>
          <w:highlight w:val="yellow"/>
        </w:rPr>
        <w:t>Insert Date</w:t>
      </w:r>
      <w:r w:rsidR="00E16281">
        <w:rPr>
          <w:rFonts w:ascii="Times New Roman" w:hAnsi="Times New Roman"/>
          <w:szCs w:val="22"/>
        </w:rPr>
        <w:t xml:space="preserve">, </w:t>
      </w:r>
      <w:r w:rsidR="00886DE0">
        <w:rPr>
          <w:rFonts w:ascii="Times New Roman" w:hAnsi="Times New Roman"/>
          <w:szCs w:val="22"/>
        </w:rPr>
        <w:t>2013</w:t>
      </w:r>
      <w:r w:rsidR="00E16281">
        <w:rPr>
          <w:rFonts w:ascii="Times New Roman" w:hAnsi="Times New Roman"/>
          <w:szCs w:val="22"/>
        </w:rPr>
        <w:t>]</w:t>
      </w:r>
    </w:p>
    <w:p w:rsidR="00ED44C0" w:rsidRPr="00683AA8" w:rsidRDefault="00ED44C0" w:rsidP="005C62A1">
      <w:pPr>
        <w:spacing w:after="220" w:line="240" w:lineRule="auto"/>
        <w:rPr>
          <w:rFonts w:ascii="Times New Roman" w:hAnsi="Times New Roman"/>
          <w:szCs w:val="22"/>
        </w:rPr>
      </w:pPr>
      <w:r w:rsidRPr="00683AA8">
        <w:rPr>
          <w:rFonts w:ascii="Times New Roman" w:hAnsi="Times New Roman"/>
          <w:b/>
          <w:bCs/>
          <w:szCs w:val="22"/>
        </w:rPr>
        <w:t>BETWEEN</w:t>
      </w:r>
      <w:r w:rsidRPr="00683AA8">
        <w:rPr>
          <w:rFonts w:ascii="Times New Roman" w:hAnsi="Times New Roman"/>
          <w:szCs w:val="22"/>
        </w:rPr>
        <w:t>:</w:t>
      </w:r>
    </w:p>
    <w:p w:rsidR="00ED44C0" w:rsidRPr="00683AA8" w:rsidRDefault="00ED44C0" w:rsidP="005C62A1">
      <w:pPr>
        <w:pStyle w:val="ATCOSUNObodytxt"/>
        <w:numPr>
          <w:ilvl w:val="0"/>
          <w:numId w:val="2"/>
        </w:numPr>
        <w:tabs>
          <w:tab w:val="clear" w:pos="720"/>
        </w:tabs>
        <w:spacing w:after="220"/>
      </w:pPr>
      <w:r w:rsidRPr="00683AA8">
        <w:rPr>
          <w:b/>
        </w:rPr>
        <w:t>Dubai Multi Commodities Centre Authority</w:t>
      </w:r>
      <w:r w:rsidRPr="00683AA8">
        <w:t>, established by decree under the laws of the Emirate of Dubai, United Arab Emirates having its registered office at Jumeirah Lakes Towers, Almas Tower, Sheikh Zayed Road, P O Box 48800, Dubai,  United Arab Emirates (the “</w:t>
      </w:r>
      <w:r w:rsidRPr="00683AA8">
        <w:rPr>
          <w:b/>
        </w:rPr>
        <w:t>DMCCA</w:t>
      </w:r>
      <w:r w:rsidRPr="00683AA8">
        <w:t xml:space="preserve">”); </w:t>
      </w:r>
      <w:r>
        <w:t>and</w:t>
      </w:r>
    </w:p>
    <w:p w:rsidR="00ED44C0" w:rsidRPr="00E16281" w:rsidRDefault="00E16281" w:rsidP="005C62A1">
      <w:pPr>
        <w:pStyle w:val="ATCOSUNObodytxt"/>
        <w:numPr>
          <w:ilvl w:val="0"/>
          <w:numId w:val="2"/>
        </w:numPr>
        <w:tabs>
          <w:tab w:val="clear" w:pos="720"/>
        </w:tabs>
        <w:spacing w:after="220"/>
      </w:pPr>
      <w:r>
        <w:t>[</w:t>
      </w:r>
      <w:r w:rsidRPr="00E16281">
        <w:rPr>
          <w:highlight w:val="yellow"/>
        </w:rPr>
        <w:t>Insert Company name</w:t>
      </w:r>
      <w:r w:rsidR="00ED44C0" w:rsidRPr="00E16281">
        <w:t>], established under the laws of the United Arab Emirates, ha</w:t>
      </w:r>
      <w:r>
        <w:t>ving its registered office at [</w:t>
      </w:r>
      <w:r w:rsidRPr="00E16281">
        <w:rPr>
          <w:highlight w:val="yellow"/>
        </w:rPr>
        <w:t>Insert Address</w:t>
      </w:r>
      <w:r w:rsidR="00ED44C0" w:rsidRPr="00E16281">
        <w:t>] (the “</w:t>
      </w:r>
      <w:r w:rsidR="00ED44C0" w:rsidRPr="00E16281">
        <w:rPr>
          <w:b/>
          <w:bCs w:val="0"/>
          <w:iCs w:val="0"/>
        </w:rPr>
        <w:t>Storage Operator</w:t>
      </w:r>
      <w:r w:rsidR="00ED44C0" w:rsidRPr="00E16281">
        <w:rPr>
          <w:bCs w:val="0"/>
          <w:iCs w:val="0"/>
        </w:rPr>
        <w:t>”)</w:t>
      </w:r>
      <w:r w:rsidR="002A3EB4" w:rsidRPr="00E16281">
        <w:t>.</w:t>
      </w:r>
    </w:p>
    <w:p w:rsidR="00ED44C0" w:rsidRPr="00683AA8" w:rsidRDefault="00ED44C0" w:rsidP="005C62A1">
      <w:pPr>
        <w:pStyle w:val="BodyText3"/>
        <w:spacing w:after="220" w:line="240" w:lineRule="auto"/>
        <w:ind w:left="0"/>
        <w:rPr>
          <w:rFonts w:ascii="Times New Roman" w:hAnsi="Times New Roman"/>
          <w:szCs w:val="22"/>
        </w:rPr>
      </w:pPr>
      <w:r w:rsidRPr="00683AA8">
        <w:rPr>
          <w:rFonts w:ascii="Times New Roman" w:hAnsi="Times New Roman"/>
          <w:b/>
          <w:szCs w:val="22"/>
        </w:rPr>
        <w:t>INTRODUCTION</w:t>
      </w:r>
      <w:r w:rsidRPr="00683AA8">
        <w:rPr>
          <w:rFonts w:ascii="Times New Roman" w:hAnsi="Times New Roman"/>
          <w:szCs w:val="22"/>
        </w:rPr>
        <w:t>:</w:t>
      </w:r>
    </w:p>
    <w:p w:rsidR="00ED44C0" w:rsidRDefault="00ED44C0" w:rsidP="00A90B56">
      <w:pPr>
        <w:numPr>
          <w:ilvl w:val="0"/>
          <w:numId w:val="5"/>
        </w:numPr>
        <w:spacing w:after="220"/>
      </w:pPr>
      <w:r w:rsidRPr="00683AA8">
        <w:t xml:space="preserve">DMCCA serves, inter alia, as a centre for the trading of commodities in the UAE and is in a position to offer the Services, with the assistance of the Service Providers, to the Tradeflow Participants, through providing them with access to </w:t>
      </w:r>
      <w:r w:rsidRPr="00A90B56">
        <w:rPr>
          <w:bCs/>
        </w:rPr>
        <w:t>DMCC Tradeflow</w:t>
      </w:r>
      <w:r w:rsidRPr="00683AA8">
        <w:t xml:space="preserve"> on the terms set out in </w:t>
      </w:r>
      <w:r w:rsidR="00A90B56">
        <w:t>the Corporate Access</w:t>
      </w:r>
      <w:r w:rsidRPr="00683AA8">
        <w:t xml:space="preserve"> Agreement.</w:t>
      </w:r>
    </w:p>
    <w:p w:rsidR="00ED44C0" w:rsidRPr="00683AA8" w:rsidRDefault="00D0696A" w:rsidP="00A90B56">
      <w:pPr>
        <w:numPr>
          <w:ilvl w:val="0"/>
          <w:numId w:val="5"/>
        </w:numPr>
        <w:spacing w:before="220" w:after="220"/>
        <w:rPr>
          <w:rFonts w:ascii="Times New Roman" w:hAnsi="Times New Roman"/>
          <w:szCs w:val="22"/>
        </w:rPr>
      </w:pPr>
      <w:r>
        <w:rPr>
          <w:rFonts w:ascii="Times New Roman" w:hAnsi="Times New Roman"/>
          <w:szCs w:val="22"/>
        </w:rPr>
        <w:t>The Storage Operator</w:t>
      </w:r>
      <w:r w:rsidR="00ED44C0" w:rsidRPr="00683AA8">
        <w:rPr>
          <w:rFonts w:ascii="Times New Roman" w:hAnsi="Times New Roman"/>
          <w:szCs w:val="22"/>
        </w:rPr>
        <w:t xml:space="preserve"> </w:t>
      </w:r>
      <w:r w:rsidR="00A90B56">
        <w:rPr>
          <w:rFonts w:ascii="Times New Roman" w:hAnsi="Times New Roman"/>
          <w:szCs w:val="22"/>
        </w:rPr>
        <w:t xml:space="preserve">owns and/or manages the Storage Facility within the </w:t>
      </w:r>
      <w:smartTag w:uri="urn:schemas-microsoft-com:office:smarttags" w:element="place">
        <w:smartTag w:uri="urn:schemas-microsoft-com:office:smarttags" w:element="country-region">
          <w:r w:rsidR="00A90B56">
            <w:rPr>
              <w:rFonts w:ascii="Times New Roman" w:hAnsi="Times New Roman"/>
              <w:szCs w:val="22"/>
            </w:rPr>
            <w:t>United Arab Emirates</w:t>
          </w:r>
        </w:smartTag>
      </w:smartTag>
      <w:r w:rsidR="00A90B56">
        <w:rPr>
          <w:rFonts w:ascii="Times New Roman" w:hAnsi="Times New Roman"/>
          <w:szCs w:val="22"/>
        </w:rPr>
        <w:t xml:space="preserve"> and </w:t>
      </w:r>
      <w:r w:rsidR="00ED44C0" w:rsidRPr="00683AA8">
        <w:rPr>
          <w:rFonts w:ascii="Times New Roman" w:hAnsi="Times New Roman"/>
          <w:szCs w:val="22"/>
        </w:rPr>
        <w:t xml:space="preserve">will provide </w:t>
      </w:r>
      <w:r w:rsidR="00A90B56">
        <w:rPr>
          <w:rFonts w:ascii="Times New Roman" w:hAnsi="Times New Roman"/>
          <w:szCs w:val="22"/>
        </w:rPr>
        <w:t>Storage</w:t>
      </w:r>
      <w:r w:rsidR="00ED44C0" w:rsidRPr="00683AA8">
        <w:rPr>
          <w:rFonts w:ascii="Times New Roman" w:hAnsi="Times New Roman"/>
          <w:szCs w:val="22"/>
        </w:rPr>
        <w:t xml:space="preserve"> Services </w:t>
      </w:r>
      <w:r w:rsidR="00A90B56">
        <w:rPr>
          <w:rFonts w:ascii="Times New Roman" w:hAnsi="Times New Roman"/>
          <w:szCs w:val="22"/>
        </w:rPr>
        <w:t>to</w:t>
      </w:r>
      <w:r w:rsidR="00ED44C0" w:rsidRPr="00683AA8">
        <w:rPr>
          <w:rFonts w:ascii="Times New Roman" w:hAnsi="Times New Roman"/>
          <w:szCs w:val="22"/>
        </w:rPr>
        <w:t xml:space="preserve"> Tradeflow Participant</w:t>
      </w:r>
      <w:r w:rsidR="00A90B56">
        <w:rPr>
          <w:rFonts w:ascii="Times New Roman" w:hAnsi="Times New Roman"/>
          <w:szCs w:val="22"/>
        </w:rPr>
        <w:t>s</w:t>
      </w:r>
      <w:r w:rsidR="00ED44C0" w:rsidRPr="00683AA8">
        <w:rPr>
          <w:rFonts w:ascii="Times New Roman" w:hAnsi="Times New Roman"/>
          <w:szCs w:val="22"/>
        </w:rPr>
        <w:t xml:space="preserve"> on the terms set out in the </w:t>
      </w:r>
      <w:r>
        <w:rPr>
          <w:rFonts w:ascii="Times New Roman" w:hAnsi="Times New Roman"/>
          <w:szCs w:val="22"/>
        </w:rPr>
        <w:t>Corporate Access Agreement</w:t>
      </w:r>
      <w:r w:rsidR="00A90B56">
        <w:rPr>
          <w:rFonts w:ascii="Times New Roman" w:hAnsi="Times New Roman"/>
          <w:szCs w:val="22"/>
        </w:rPr>
        <w:t>, the Rules and this Agreement</w:t>
      </w:r>
      <w:r w:rsidR="00ED44C0" w:rsidRPr="00683AA8">
        <w:rPr>
          <w:rFonts w:ascii="Times New Roman" w:hAnsi="Times New Roman"/>
          <w:szCs w:val="22"/>
        </w:rPr>
        <w:t>.</w:t>
      </w:r>
    </w:p>
    <w:p w:rsidR="00ED44C0" w:rsidRPr="00683AA8" w:rsidRDefault="00ED44C0" w:rsidP="005C62A1">
      <w:pPr>
        <w:pStyle w:val="ListALPHACAPS1"/>
        <w:spacing w:after="220" w:line="240" w:lineRule="auto"/>
        <w:rPr>
          <w:rFonts w:ascii="Times New Roman" w:hAnsi="Times New Roman"/>
          <w:b/>
          <w:bCs/>
          <w:szCs w:val="22"/>
        </w:rPr>
      </w:pPr>
      <w:r w:rsidRPr="00683AA8">
        <w:rPr>
          <w:rFonts w:ascii="Times New Roman" w:hAnsi="Times New Roman"/>
          <w:b/>
          <w:bCs/>
          <w:szCs w:val="22"/>
        </w:rPr>
        <w:t>IT IS HEREBY AGREED AS FOLLOWS:</w:t>
      </w:r>
    </w:p>
    <w:p w:rsidR="00ED44C0" w:rsidRPr="00A47350" w:rsidRDefault="00ED44C0" w:rsidP="005A506C">
      <w:pPr>
        <w:pStyle w:val="ATCOSUNO1"/>
        <w:rPr>
          <w:lang w:val="en-US"/>
        </w:rPr>
      </w:pPr>
      <w:bookmarkStart w:id="0" w:name="_Toc306196156"/>
      <w:bookmarkStart w:id="1" w:name="_Toc306196233"/>
      <w:bookmarkStart w:id="2" w:name="_Toc306196546"/>
      <w:bookmarkStart w:id="3" w:name="_Toc306196724"/>
      <w:bookmarkStart w:id="4" w:name="_Toc306196813"/>
      <w:bookmarkStart w:id="5" w:name="_Toc306197143"/>
      <w:bookmarkStart w:id="6" w:name="_Toc306197241"/>
      <w:bookmarkStart w:id="7" w:name="_Toc306197338"/>
      <w:bookmarkStart w:id="8" w:name="_Toc306197435"/>
      <w:bookmarkStart w:id="9" w:name="_Toc306197707"/>
      <w:bookmarkStart w:id="10" w:name="_Toc306197804"/>
      <w:bookmarkStart w:id="11" w:name="_Toc306197901"/>
      <w:bookmarkStart w:id="12" w:name="_Toc306197998"/>
      <w:bookmarkStart w:id="13" w:name="_Toc306198095"/>
      <w:bookmarkStart w:id="14" w:name="_Toc306198192"/>
      <w:bookmarkStart w:id="15" w:name="_Toc306198289"/>
      <w:bookmarkStart w:id="16" w:name="_Toc306198386"/>
      <w:bookmarkStart w:id="17" w:name="_Toc306198483"/>
      <w:bookmarkStart w:id="18" w:name="_Toc306198580"/>
      <w:bookmarkStart w:id="19" w:name="_Toc306198677"/>
      <w:bookmarkStart w:id="20" w:name="_Toc306198774"/>
      <w:bookmarkStart w:id="21" w:name="_Toc306198871"/>
      <w:bookmarkStart w:id="22" w:name="_Toc306198968"/>
      <w:bookmarkStart w:id="23" w:name="_Toc306199065"/>
      <w:bookmarkStart w:id="24" w:name="_Toc306199163"/>
      <w:bookmarkStart w:id="25" w:name="_Toc306199261"/>
      <w:bookmarkStart w:id="26" w:name="_Toc306199359"/>
      <w:bookmarkStart w:id="27" w:name="_Toc306199457"/>
      <w:bookmarkStart w:id="28" w:name="_Toc306270963"/>
      <w:bookmarkStart w:id="29" w:name="_Toc306273715"/>
      <w:bookmarkStart w:id="30" w:name="_Ref229919897"/>
      <w:bookmarkStart w:id="31" w:name="_Toc291422997"/>
      <w:bookmarkStart w:id="32" w:name="_Toc291427634"/>
      <w:bookmarkStart w:id="33" w:name="_Toc306198581"/>
      <w:bookmarkStart w:id="34" w:name="_Ref306618589"/>
      <w:bookmarkStart w:id="35" w:name="_Toc306620991"/>
      <w:bookmarkStart w:id="36" w:name="_Toc306806327"/>
      <w:bookmarkStart w:id="37" w:name="_Toc3102408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CD770D">
        <w:rPr>
          <w:lang w:val="en-US"/>
        </w:rPr>
        <w:t>INTERPRETATION</w:t>
      </w:r>
      <w:bookmarkEnd w:id="30"/>
      <w:bookmarkEnd w:id="31"/>
      <w:bookmarkEnd w:id="32"/>
      <w:bookmarkEnd w:id="33"/>
      <w:bookmarkEnd w:id="34"/>
      <w:bookmarkEnd w:id="35"/>
      <w:bookmarkEnd w:id="36"/>
      <w:bookmarkEnd w:id="37"/>
    </w:p>
    <w:p w:rsidR="00D0696A" w:rsidRDefault="00ED44C0" w:rsidP="000F49D2">
      <w:pPr>
        <w:pStyle w:val="ATCOSUNO2"/>
      </w:pPr>
      <w:r w:rsidRPr="00A47350">
        <w:t>In</w:t>
      </w:r>
      <w:r w:rsidR="00D0696A" w:rsidRPr="00A47350">
        <w:t xml:space="preserve"> this Agreement, defined terms not otherwise defined </w:t>
      </w:r>
      <w:r w:rsidR="000F49D2" w:rsidRPr="00A47350">
        <w:t>herein</w:t>
      </w:r>
      <w:r w:rsidR="00D0696A" w:rsidRPr="00A47350">
        <w:t xml:space="preserve"> </w:t>
      </w:r>
      <w:r w:rsidR="000F49D2" w:rsidRPr="00A47350">
        <w:t xml:space="preserve">shall </w:t>
      </w:r>
      <w:r w:rsidR="00D0696A" w:rsidRPr="00A47350">
        <w:t>have the meaning ascribed to them in the Corporate</w:t>
      </w:r>
      <w:r w:rsidR="00D0696A">
        <w:t xml:space="preserve"> Access </w:t>
      </w:r>
      <w:r w:rsidR="00D0696A" w:rsidRPr="00B07C06">
        <w:t>Agreement and unless the context or subject matter otherwise requires:-</w:t>
      </w:r>
    </w:p>
    <w:p w:rsidR="00D0696A" w:rsidRDefault="00D0696A" w:rsidP="00F57152">
      <w:pPr>
        <w:pStyle w:val="BodyText"/>
        <w:tabs>
          <w:tab w:val="left" w:pos="720"/>
        </w:tabs>
        <w:spacing w:after="220"/>
        <w:ind w:left="720"/>
      </w:pPr>
      <w:r>
        <w:t>“</w:t>
      </w:r>
      <w:r w:rsidRPr="00577AA6">
        <w:rPr>
          <w:b/>
          <w:bCs/>
        </w:rPr>
        <w:t>Corporate Access Agreement</w:t>
      </w:r>
      <w:r>
        <w:t xml:space="preserve">” </w:t>
      </w:r>
      <w:r w:rsidR="003D525E">
        <w:t xml:space="preserve">means the Corporate Access Agreement dated </w:t>
      </w:r>
      <w:r w:rsidR="00F57152">
        <w:t>11</w:t>
      </w:r>
      <w:r w:rsidR="00F57152" w:rsidRPr="00F57152">
        <w:rPr>
          <w:vertAlign w:val="superscript"/>
        </w:rPr>
        <w:t>th</w:t>
      </w:r>
      <w:r w:rsidR="00F57152">
        <w:t xml:space="preserve"> February 2013</w:t>
      </w:r>
      <w:r w:rsidR="003D525E">
        <w:t>, entered into by and between the DMCCA and the Tradeflow Members;</w:t>
      </w:r>
    </w:p>
    <w:p w:rsidR="004E135B" w:rsidRPr="004E135B" w:rsidRDefault="004F349B" w:rsidP="00092054">
      <w:pPr>
        <w:pStyle w:val="BodyText"/>
        <w:tabs>
          <w:tab w:val="left" w:pos="720"/>
        </w:tabs>
        <w:spacing w:after="220"/>
        <w:ind w:left="720"/>
        <w:rPr>
          <w:b/>
          <w:bCs/>
        </w:rPr>
      </w:pPr>
      <w:r w:rsidRPr="004F349B">
        <w:rPr>
          <w:bCs/>
        </w:rPr>
        <w:t>“</w:t>
      </w:r>
      <w:r w:rsidR="004E135B" w:rsidRPr="004E135B">
        <w:rPr>
          <w:b/>
          <w:bCs/>
        </w:rPr>
        <w:t>Designated Goods</w:t>
      </w:r>
      <w:r w:rsidRPr="004F349B">
        <w:rPr>
          <w:bCs/>
        </w:rPr>
        <w:t>”</w:t>
      </w:r>
      <w:r w:rsidR="00355302">
        <w:rPr>
          <w:bCs/>
        </w:rPr>
        <w:t xml:space="preserve"> means the specific type of Goods that the Storage</w:t>
      </w:r>
      <w:r w:rsidR="00B22664">
        <w:rPr>
          <w:bCs/>
        </w:rPr>
        <w:t xml:space="preserve"> Operator stores in the Storage Facility;</w:t>
      </w:r>
      <w:r w:rsidR="00355302">
        <w:rPr>
          <w:bCs/>
        </w:rPr>
        <w:t xml:space="preserve"> </w:t>
      </w:r>
    </w:p>
    <w:p w:rsidR="00A63BBE" w:rsidRDefault="009C6845" w:rsidP="00F3270A">
      <w:pPr>
        <w:pStyle w:val="ATCOSUNObodytxt2"/>
      </w:pPr>
      <w:r w:rsidRPr="009C6845">
        <w:rPr>
          <w:rFonts w:hint="eastAsia"/>
        </w:rPr>
        <w:t>“</w:t>
      </w:r>
      <w:r w:rsidR="00A63BBE" w:rsidRPr="00A63BBE">
        <w:rPr>
          <w:b/>
        </w:rPr>
        <w:t>DMCC Tradeflow</w:t>
      </w:r>
      <w:r w:rsidRPr="009C6845">
        <w:rPr>
          <w:rFonts w:hint="eastAsia"/>
        </w:rPr>
        <w:t>”</w:t>
      </w:r>
      <w:r w:rsidR="00F3270A">
        <w:rPr>
          <w:b/>
        </w:rPr>
        <w:t xml:space="preserve"> </w:t>
      </w:r>
      <w:r w:rsidR="00F3270A" w:rsidRPr="00683AA8">
        <w:t xml:space="preserve">means the centralized internet based online commodities title receipt system developed by </w:t>
      </w:r>
      <w:r w:rsidR="00F3270A" w:rsidRPr="00931045">
        <w:rPr>
          <w:bCs w:val="0"/>
        </w:rPr>
        <w:t>DMCCA</w:t>
      </w:r>
      <w:r w:rsidR="00F3270A" w:rsidRPr="00683AA8">
        <w:t xml:space="preserve"> that offers Tradeflow Participants the ability to make use of some or all of the Services;</w:t>
      </w:r>
    </w:p>
    <w:p w:rsidR="00F3270A" w:rsidRPr="00F3270A" w:rsidRDefault="00F3270A" w:rsidP="00F3270A">
      <w:pPr>
        <w:pStyle w:val="ATCOSUNObodytxt2"/>
      </w:pPr>
    </w:p>
    <w:p w:rsidR="00B805C2" w:rsidRPr="00092054" w:rsidRDefault="00B805C2" w:rsidP="00092054">
      <w:pPr>
        <w:pStyle w:val="BodyText"/>
        <w:tabs>
          <w:tab w:val="left" w:pos="720"/>
        </w:tabs>
        <w:spacing w:after="220"/>
        <w:ind w:left="720"/>
      </w:pPr>
      <w:r>
        <w:rPr>
          <w:szCs w:val="22"/>
        </w:rPr>
        <w:t>“</w:t>
      </w:r>
      <w:r w:rsidRPr="006C4426">
        <w:rPr>
          <w:b/>
          <w:szCs w:val="22"/>
        </w:rPr>
        <w:t>Environmental Claim</w:t>
      </w:r>
      <w:r>
        <w:rPr>
          <w:szCs w:val="22"/>
        </w:rPr>
        <w:t>”</w:t>
      </w:r>
      <w:r w:rsidRPr="006C4426">
        <w:rPr>
          <w:szCs w:val="22"/>
        </w:rPr>
        <w:t xml:space="preserve"> means any claim, proceeding or investigation by any person in </w:t>
      </w:r>
      <w:r w:rsidRPr="00092054">
        <w:t>r</w:t>
      </w:r>
      <w:r w:rsidR="007E4245">
        <w:t>espect of any Environmental Law;</w:t>
      </w:r>
    </w:p>
    <w:p w:rsidR="00B805C2" w:rsidRPr="006C4426" w:rsidRDefault="00B805C2" w:rsidP="00B22664">
      <w:pPr>
        <w:pStyle w:val="BodyText"/>
        <w:tabs>
          <w:tab w:val="left" w:pos="720"/>
        </w:tabs>
        <w:spacing w:after="220"/>
        <w:ind w:left="720"/>
        <w:rPr>
          <w:szCs w:val="22"/>
        </w:rPr>
      </w:pPr>
      <w:r>
        <w:rPr>
          <w:szCs w:val="22"/>
        </w:rPr>
        <w:t>“</w:t>
      </w:r>
      <w:r w:rsidRPr="006C4426">
        <w:rPr>
          <w:b/>
          <w:szCs w:val="22"/>
        </w:rPr>
        <w:t>Environmental Law</w:t>
      </w:r>
      <w:r>
        <w:rPr>
          <w:szCs w:val="22"/>
        </w:rPr>
        <w:t>”</w:t>
      </w:r>
      <w:r w:rsidRPr="006C4426">
        <w:rPr>
          <w:szCs w:val="22"/>
        </w:rPr>
        <w:t xml:space="preserve"> means the applicable law in the </w:t>
      </w:r>
      <w:smartTag w:uri="urn:schemas-microsoft-com:office:smarttags" w:element="place">
        <w:smartTag w:uri="urn:schemas-microsoft-com:office:smarttags" w:element="country-region">
          <w:r w:rsidR="00B22664">
            <w:rPr>
              <w:szCs w:val="22"/>
            </w:rPr>
            <w:t>United Arab Emirates</w:t>
          </w:r>
        </w:smartTag>
      </w:smartTag>
      <w:r w:rsidRPr="006C4426">
        <w:rPr>
          <w:szCs w:val="22"/>
        </w:rPr>
        <w:t xml:space="preserve"> which relates to the pollution or protection of the environment or harm to or the protection of human health or </w:t>
      </w:r>
      <w:r w:rsidR="007E4245">
        <w:rPr>
          <w:szCs w:val="22"/>
        </w:rPr>
        <w:t>the health of animals or plants;</w:t>
      </w:r>
    </w:p>
    <w:p w:rsidR="00B805C2" w:rsidRPr="006C4426" w:rsidRDefault="00B805C2" w:rsidP="00092054">
      <w:pPr>
        <w:pStyle w:val="BodyText"/>
        <w:tabs>
          <w:tab w:val="left" w:pos="720"/>
        </w:tabs>
        <w:spacing w:after="220"/>
        <w:ind w:left="720"/>
        <w:rPr>
          <w:szCs w:val="22"/>
        </w:rPr>
      </w:pPr>
      <w:r>
        <w:rPr>
          <w:szCs w:val="22"/>
        </w:rPr>
        <w:t>“</w:t>
      </w:r>
      <w:r w:rsidRPr="006C4426">
        <w:rPr>
          <w:b/>
          <w:szCs w:val="22"/>
        </w:rPr>
        <w:t>Environmental Permits</w:t>
      </w:r>
      <w:r>
        <w:rPr>
          <w:szCs w:val="22"/>
        </w:rPr>
        <w:t>”</w:t>
      </w:r>
      <w:r w:rsidRPr="006C4426">
        <w:rPr>
          <w:szCs w:val="22"/>
        </w:rPr>
        <w:t xml:space="preserve"> means any permit, licence, consent, approval and other authorisation and the filing of any notification, report or assessment required under any Environmental Law for the operation of the </w:t>
      </w:r>
      <w:r w:rsidR="00CE220E">
        <w:rPr>
          <w:szCs w:val="22"/>
        </w:rPr>
        <w:t>Storage Facility</w:t>
      </w:r>
      <w:r w:rsidR="007E4245">
        <w:rPr>
          <w:szCs w:val="22"/>
        </w:rPr>
        <w:t>;</w:t>
      </w:r>
    </w:p>
    <w:p w:rsidR="000D2A6E" w:rsidRDefault="000D2A6E" w:rsidP="00092054">
      <w:pPr>
        <w:pStyle w:val="BodyText"/>
        <w:tabs>
          <w:tab w:val="left" w:pos="720"/>
        </w:tabs>
        <w:spacing w:after="220"/>
        <w:ind w:left="720"/>
      </w:pPr>
      <w:r>
        <w:t>“</w:t>
      </w:r>
      <w:r w:rsidRPr="000D2A6E">
        <w:rPr>
          <w:b/>
          <w:bCs/>
        </w:rPr>
        <w:t>Hazardous Materials</w:t>
      </w:r>
      <w:r>
        <w:t>”</w:t>
      </w:r>
      <w:r w:rsidR="007E4245">
        <w:t xml:space="preserve"> means substances that are prohibited by Local Requirements or that could have a detrimental impact on the Designated Goods;</w:t>
      </w:r>
    </w:p>
    <w:p w:rsidR="000D2A6E" w:rsidRDefault="000D2A6E" w:rsidP="000F49D2">
      <w:pPr>
        <w:pStyle w:val="BodyText"/>
        <w:tabs>
          <w:tab w:val="left" w:pos="720"/>
        </w:tabs>
        <w:spacing w:after="220"/>
        <w:ind w:left="720"/>
      </w:pPr>
      <w:r>
        <w:t>“</w:t>
      </w:r>
      <w:r w:rsidRPr="000D2A6E">
        <w:rPr>
          <w:b/>
          <w:bCs/>
        </w:rPr>
        <w:t>Local Requirements</w:t>
      </w:r>
      <w:r>
        <w:t>”</w:t>
      </w:r>
      <w:r w:rsidR="00B22664">
        <w:t xml:space="preserve"> </w:t>
      </w:r>
      <w:r w:rsidR="00507E8A" w:rsidRPr="00073B97">
        <w:t>means</w:t>
      </w:r>
      <w:r w:rsidR="000F49D2">
        <w:t xml:space="preserve">; (i) </w:t>
      </w:r>
      <w:r w:rsidR="007E4245">
        <w:t>requirements</w:t>
      </w:r>
      <w:r w:rsidR="000F49D2">
        <w:t xml:space="preserve"> and/or restrictions</w:t>
      </w:r>
      <w:r w:rsidR="007E4245">
        <w:t xml:space="preserve"> set out in a local </w:t>
      </w:r>
      <w:r w:rsidR="000F49D2">
        <w:t>and</w:t>
      </w:r>
      <w:r w:rsidR="007E4245">
        <w:t xml:space="preserve"> federal law</w:t>
      </w:r>
      <w:r w:rsidR="000F49D2">
        <w:t>s and</w:t>
      </w:r>
      <w:r w:rsidR="007E4245">
        <w:t xml:space="preserve"> regulation</w:t>
      </w:r>
      <w:r w:rsidR="000F49D2">
        <w:t>s;</w:t>
      </w:r>
      <w:r w:rsidR="007E4245">
        <w:t xml:space="preserve"> and </w:t>
      </w:r>
      <w:r w:rsidR="000F49D2">
        <w:t xml:space="preserve">(ii) </w:t>
      </w:r>
      <w:r w:rsidR="007E4245">
        <w:t xml:space="preserve">any </w:t>
      </w:r>
      <w:r w:rsidR="00507E8A" w:rsidRPr="00073B97">
        <w:t>authorisation, consent, approval, resolution, licence, exemption, filing, notarisation or registration</w:t>
      </w:r>
      <w:r w:rsidR="000F49D2">
        <w:t xml:space="preserve"> requirements</w:t>
      </w:r>
      <w:r w:rsidR="00D12F6B">
        <w:t xml:space="preserve"> prescribed by the federal or local government authorities in the United Arab Emirates;</w:t>
      </w:r>
    </w:p>
    <w:p w:rsidR="000837D3" w:rsidRDefault="004F349B" w:rsidP="009F3F77">
      <w:pPr>
        <w:pStyle w:val="BodyText"/>
        <w:tabs>
          <w:tab w:val="left" w:pos="720"/>
        </w:tabs>
        <w:spacing w:after="220"/>
        <w:ind w:left="720"/>
        <w:rPr>
          <w:rFonts w:ascii="Times New Roman" w:hAnsi="Times New Roman"/>
        </w:rPr>
      </w:pPr>
      <w:r w:rsidRPr="004F349B">
        <w:rPr>
          <w:rFonts w:ascii="Times New Roman" w:hAnsi="Times New Roman"/>
        </w:rPr>
        <w:t>“</w:t>
      </w:r>
      <w:r w:rsidR="000837D3">
        <w:rPr>
          <w:rFonts w:ascii="Times New Roman" w:hAnsi="Times New Roman"/>
          <w:b/>
        </w:rPr>
        <w:t xml:space="preserve">Relevant Tradeflow </w:t>
      </w:r>
      <w:r w:rsidR="009F3F77">
        <w:rPr>
          <w:rFonts w:ascii="Times New Roman" w:hAnsi="Times New Roman"/>
          <w:b/>
        </w:rPr>
        <w:t>Participant</w:t>
      </w:r>
      <w:r w:rsidRPr="004F349B">
        <w:rPr>
          <w:rFonts w:ascii="Times New Roman" w:hAnsi="Times New Roman"/>
        </w:rPr>
        <w:t>”</w:t>
      </w:r>
      <w:r w:rsidR="009F3F77">
        <w:rPr>
          <w:rFonts w:ascii="Times New Roman" w:hAnsi="Times New Roman"/>
        </w:rPr>
        <w:t xml:space="preserve"> means the relevant Tradeflow Participants concerned with a specific Transaction involving Designated Goods;</w:t>
      </w:r>
    </w:p>
    <w:p w:rsidR="008D4719" w:rsidRDefault="00A63BBE" w:rsidP="00F3270A">
      <w:pPr>
        <w:pStyle w:val="BodyText"/>
        <w:tabs>
          <w:tab w:val="left" w:pos="720"/>
        </w:tabs>
        <w:spacing w:after="220"/>
        <w:ind w:left="720"/>
        <w:rPr>
          <w:rFonts w:ascii="Times New Roman" w:hAnsi="Times New Roman"/>
          <w:b/>
        </w:rPr>
      </w:pPr>
      <w:r>
        <w:rPr>
          <w:rFonts w:ascii="Times New Roman" w:hAnsi="Times New Roman"/>
        </w:rPr>
        <w:t>“</w:t>
      </w:r>
      <w:r w:rsidRPr="00A63BBE">
        <w:rPr>
          <w:rFonts w:ascii="Times New Roman" w:hAnsi="Times New Roman"/>
          <w:b/>
          <w:bCs/>
        </w:rPr>
        <w:t>Rules</w:t>
      </w:r>
      <w:r>
        <w:rPr>
          <w:rFonts w:ascii="Times New Roman" w:hAnsi="Times New Roman"/>
        </w:rPr>
        <w:t>”</w:t>
      </w:r>
      <w:r w:rsidR="00F3270A" w:rsidRPr="00F3270A">
        <w:t xml:space="preserve"> </w:t>
      </w:r>
      <w:r w:rsidR="00F3270A" w:rsidRPr="00683AA8">
        <w:t xml:space="preserve">means the Warrant Rules and the </w:t>
      </w:r>
      <w:r w:rsidR="00F3270A" w:rsidRPr="002948CB">
        <w:rPr>
          <w:bCs/>
        </w:rPr>
        <w:t>Security</w:t>
      </w:r>
      <w:r w:rsidR="00F3270A" w:rsidRPr="00683AA8">
        <w:t xml:space="preserve"> Rules;</w:t>
      </w:r>
    </w:p>
    <w:p w:rsidR="003D525E" w:rsidRDefault="003D525E" w:rsidP="00931045">
      <w:pPr>
        <w:pStyle w:val="BodyText"/>
        <w:tabs>
          <w:tab w:val="left" w:pos="720"/>
        </w:tabs>
        <w:spacing w:after="220"/>
        <w:ind w:left="720"/>
      </w:pPr>
      <w:r>
        <w:t>“</w:t>
      </w:r>
      <w:r w:rsidRPr="003D525E">
        <w:rPr>
          <w:b/>
          <w:bCs/>
        </w:rPr>
        <w:t>Storage Facility</w:t>
      </w:r>
      <w:r w:rsidR="006F51A2">
        <w:t xml:space="preserve">” means </w:t>
      </w:r>
      <w:r w:rsidR="00931045">
        <w:t>any premises</w:t>
      </w:r>
      <w:r w:rsidR="006F51A2">
        <w:t xml:space="preserve"> or V</w:t>
      </w:r>
      <w:r>
        <w:t xml:space="preserve">essel </w:t>
      </w:r>
      <w:r w:rsidR="00A63BBE">
        <w:t>registered</w:t>
      </w:r>
      <w:r w:rsidR="002C62E9">
        <w:t xml:space="preserve"> by the Storage Operator</w:t>
      </w:r>
      <w:r w:rsidR="00A63BBE">
        <w:t xml:space="preserve"> on DMCC Tradeflow</w:t>
      </w:r>
      <w:r>
        <w:t>;</w:t>
      </w:r>
      <w:r w:rsidR="004569B3">
        <w:t xml:space="preserve"> </w:t>
      </w:r>
    </w:p>
    <w:p w:rsidR="00A63BBE" w:rsidRDefault="004569B3" w:rsidP="00092054">
      <w:pPr>
        <w:pStyle w:val="BodyText"/>
        <w:tabs>
          <w:tab w:val="left" w:pos="720"/>
        </w:tabs>
        <w:spacing w:after="220"/>
        <w:ind w:left="720"/>
      </w:pPr>
      <w:r>
        <w:t>“</w:t>
      </w:r>
      <w:r w:rsidRPr="004569B3">
        <w:rPr>
          <w:b/>
          <w:bCs/>
        </w:rPr>
        <w:t>Storage Services</w:t>
      </w:r>
      <w:r>
        <w:t>” means the services provided by the Storage Operator u</w:t>
      </w:r>
      <w:r w:rsidR="008240B1">
        <w:t>nder Clause 3 of this Agreement being a component of the Services provided to Tradeflow Participants under the Corporate Access Agreement</w:t>
      </w:r>
      <w:r w:rsidR="00A63BBE">
        <w:t>;</w:t>
      </w:r>
      <w:r w:rsidR="00F3270A">
        <w:t xml:space="preserve"> and</w:t>
      </w:r>
    </w:p>
    <w:p w:rsidR="004569B3" w:rsidRPr="00F3270A" w:rsidRDefault="00A63BBE" w:rsidP="00F3270A">
      <w:pPr>
        <w:pStyle w:val="ATCOSUNObodytxt2"/>
        <w:rPr>
          <w:bCs w:val="0"/>
        </w:rPr>
      </w:pPr>
      <w:r>
        <w:rPr>
          <w:rFonts w:hint="eastAsia"/>
        </w:rPr>
        <w:t>“</w:t>
      </w:r>
      <w:r w:rsidRPr="00A63BBE">
        <w:rPr>
          <w:b/>
        </w:rPr>
        <w:t>Warrant Rules</w:t>
      </w:r>
      <w:r>
        <w:rPr>
          <w:rFonts w:hint="eastAsia"/>
        </w:rPr>
        <w:t>”</w:t>
      </w:r>
      <w:r w:rsidR="00F3270A" w:rsidRPr="00F3270A">
        <w:t xml:space="preserve"> </w:t>
      </w:r>
      <w:r w:rsidR="00F3270A" w:rsidRPr="00683AA8">
        <w:t xml:space="preserve">means the Rules for DMCC Tradeflow Warrants attached as </w:t>
      </w:r>
      <w:r w:rsidR="00F3270A">
        <w:t>Appendix 1 to the Corporate Access Agreement</w:t>
      </w:r>
      <w:r w:rsidR="00F3270A" w:rsidRPr="00683AA8">
        <w:t>, as amended and/or replaced from time to time by DMCCA at its sole</w:t>
      </w:r>
      <w:r w:rsidR="00F3270A">
        <w:t xml:space="preserve"> discretion.</w:t>
      </w:r>
    </w:p>
    <w:p w:rsidR="00577AA6" w:rsidRPr="00577AA6" w:rsidRDefault="00577AA6" w:rsidP="00092054">
      <w:pPr>
        <w:pStyle w:val="ATCOSUNO2"/>
      </w:pPr>
      <w:r>
        <w:rPr>
          <w:lang w:val="en-US"/>
        </w:rPr>
        <w:t>The provisions of Clause 1.2 of the Corporate Access Agreement apply to this Agreement as though they were set out in full in this Agreement.</w:t>
      </w:r>
    </w:p>
    <w:p w:rsidR="00ED44C0" w:rsidRPr="00683AA8" w:rsidRDefault="00ED44C0" w:rsidP="00092054">
      <w:pPr>
        <w:pStyle w:val="ATCOSUNO2"/>
      </w:pPr>
      <w:r w:rsidRPr="002B2DA0">
        <w:t>The</w:t>
      </w:r>
      <w:r w:rsidRPr="00683AA8">
        <w:t xml:space="preserve"> headings in this Agreement do not affect its interpretation.</w:t>
      </w:r>
    </w:p>
    <w:p w:rsidR="003D525E" w:rsidRDefault="003D525E" w:rsidP="00092054">
      <w:pPr>
        <w:pStyle w:val="ATCOSUNO1"/>
      </w:pPr>
      <w:bookmarkStart w:id="38" w:name="_Toc306196158"/>
      <w:bookmarkStart w:id="39" w:name="_Toc306196235"/>
      <w:bookmarkStart w:id="40" w:name="_Toc306196548"/>
      <w:bookmarkStart w:id="41" w:name="_Toc306196726"/>
      <w:bookmarkStart w:id="42" w:name="_Toc306196815"/>
      <w:bookmarkStart w:id="43" w:name="_Toc306197145"/>
      <w:bookmarkStart w:id="44" w:name="_Toc306197243"/>
      <w:bookmarkStart w:id="45" w:name="_Toc306197340"/>
      <w:bookmarkStart w:id="46" w:name="_Toc306197437"/>
      <w:bookmarkStart w:id="47" w:name="_Toc306197709"/>
      <w:bookmarkStart w:id="48" w:name="_Toc306197806"/>
      <w:bookmarkStart w:id="49" w:name="_Toc306197903"/>
      <w:bookmarkStart w:id="50" w:name="_Toc306198000"/>
      <w:bookmarkStart w:id="51" w:name="_Toc306198097"/>
      <w:bookmarkStart w:id="52" w:name="_Toc306198194"/>
      <w:bookmarkStart w:id="53" w:name="_Toc306198291"/>
      <w:bookmarkStart w:id="54" w:name="_Toc306198388"/>
      <w:bookmarkStart w:id="55" w:name="_Toc306198485"/>
      <w:bookmarkStart w:id="56" w:name="_Toc306198582"/>
      <w:bookmarkStart w:id="57" w:name="_Toc306198679"/>
      <w:bookmarkStart w:id="58" w:name="_Toc306198776"/>
      <w:bookmarkStart w:id="59" w:name="_Toc306198873"/>
      <w:bookmarkStart w:id="60" w:name="_Toc306198970"/>
      <w:bookmarkStart w:id="61" w:name="_Toc306199067"/>
      <w:bookmarkStart w:id="62" w:name="_Toc306199165"/>
      <w:bookmarkStart w:id="63" w:name="_Toc306199263"/>
      <w:bookmarkStart w:id="64" w:name="_Toc306199361"/>
      <w:bookmarkStart w:id="65" w:name="_Toc306199459"/>
      <w:bookmarkStart w:id="66" w:name="_Toc306270965"/>
      <w:bookmarkStart w:id="67" w:name="_Toc306273717"/>
      <w:bookmarkStart w:id="68" w:name="_Toc31024081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APPOINTMENT OF STORAGE operator</w:t>
      </w:r>
      <w:bookmarkEnd w:id="68"/>
    </w:p>
    <w:p w:rsidR="00ED44C0" w:rsidRDefault="00B56706" w:rsidP="002E4289">
      <w:pPr>
        <w:pStyle w:val="ATCOSUNO2"/>
      </w:pPr>
      <w:r>
        <w:t>The</w:t>
      </w:r>
      <w:r w:rsidR="00A63BBE">
        <w:t xml:space="preserve"> Storage Operator has applied to the Tradeflow Registrar to provide the Storage Services </w:t>
      </w:r>
      <w:r w:rsidR="002E4289">
        <w:t>in accordance with the provisions of the Corporate Access Agreement and the</w:t>
      </w:r>
      <w:r>
        <w:t xml:space="preserve"> DMCCA </w:t>
      </w:r>
      <w:r w:rsidR="002E4289">
        <w:t>has approved the</w:t>
      </w:r>
      <w:r>
        <w:t xml:space="preserve"> Storage Operator</w:t>
      </w:r>
      <w:r w:rsidR="002E4289">
        <w:t>’s application.</w:t>
      </w:r>
      <w:r>
        <w:t xml:space="preserve"> </w:t>
      </w:r>
    </w:p>
    <w:p w:rsidR="005C52DF" w:rsidRDefault="00011EDC" w:rsidP="00092054">
      <w:pPr>
        <w:pStyle w:val="ATCOSUNO2"/>
      </w:pPr>
      <w:r>
        <w:t>The Storage Operator shall be deemed to be a Storage Operator under the terms of the Corporate Access Agreement and the Rules issued thereto.</w:t>
      </w:r>
    </w:p>
    <w:p w:rsidR="00611816" w:rsidRDefault="00A32417" w:rsidP="00092054">
      <w:pPr>
        <w:pStyle w:val="ATCOSUNO2"/>
      </w:pPr>
      <w:r>
        <w:t xml:space="preserve">The Storage Operator acknowledges that it has been provided with the Corporate Access Agreement and the Rules and </w:t>
      </w:r>
      <w:r w:rsidR="00611816">
        <w:t xml:space="preserve">shall adhere to the terms of the Corporate Access Agreement, the Rules and this Agreement </w:t>
      </w:r>
      <w:r w:rsidR="0069657A">
        <w:t>while</w:t>
      </w:r>
      <w:r w:rsidR="00611816">
        <w:t xml:space="preserve"> providing the Storage Services.</w:t>
      </w:r>
    </w:p>
    <w:p w:rsidR="00824B4A" w:rsidRPr="00611816" w:rsidRDefault="00824B4A" w:rsidP="002E4289">
      <w:pPr>
        <w:pStyle w:val="ATCOSUNO2"/>
      </w:pPr>
      <w:r>
        <w:t xml:space="preserve">In consideration of DMCCA </w:t>
      </w:r>
      <w:r w:rsidR="002E4289">
        <w:t xml:space="preserve">accepting </w:t>
      </w:r>
      <w:r>
        <w:t>the Storage Operator</w:t>
      </w:r>
      <w:r w:rsidR="002E4289">
        <w:t xml:space="preserve">’s application under Clause 2.1 of this Agreement, </w:t>
      </w:r>
      <w:r>
        <w:t xml:space="preserve">the Storage Operator agrees to pay </w:t>
      </w:r>
      <w:r w:rsidR="002E4289">
        <w:t>to</w:t>
      </w:r>
      <w:r>
        <w:t xml:space="preserve"> DMCCA the fees </w:t>
      </w:r>
      <w:r w:rsidR="002E4289">
        <w:t>notified by DMCCA, from time to time, through DMCC Tradeflow</w:t>
      </w:r>
      <w:r>
        <w:t>.</w:t>
      </w:r>
    </w:p>
    <w:p w:rsidR="00011EDC" w:rsidRDefault="00011EDC" w:rsidP="00092054">
      <w:pPr>
        <w:pStyle w:val="ATCOSUNO1"/>
      </w:pPr>
      <w:bookmarkStart w:id="69" w:name="_Toc310240813"/>
      <w:r>
        <w:t>Storage services</w:t>
      </w:r>
      <w:bookmarkEnd w:id="69"/>
    </w:p>
    <w:p w:rsidR="00011EDC" w:rsidRDefault="00011EDC" w:rsidP="00931045">
      <w:pPr>
        <w:pStyle w:val="ATCOSUNO2"/>
        <w:numPr>
          <w:ilvl w:val="0"/>
          <w:numId w:val="0"/>
        </w:numPr>
        <w:ind w:left="720"/>
      </w:pPr>
      <w:r>
        <w:t xml:space="preserve">The Storage </w:t>
      </w:r>
      <w:r w:rsidR="00E93D18">
        <w:t>Operator</w:t>
      </w:r>
      <w:r>
        <w:t xml:space="preserve"> shall provide the following Storage Services:</w:t>
      </w:r>
    </w:p>
    <w:p w:rsidR="00011EDC" w:rsidRDefault="00E93D18" w:rsidP="00BD4032">
      <w:pPr>
        <w:pStyle w:val="ATCOSUNO3"/>
      </w:pPr>
      <w:r>
        <w:t xml:space="preserve">The </w:t>
      </w:r>
      <w:r w:rsidR="00011EDC">
        <w:t xml:space="preserve">Storage </w:t>
      </w:r>
      <w:r>
        <w:t>Operator shall make available the Storage Facility</w:t>
      </w:r>
      <w:r w:rsidR="005C1177">
        <w:t xml:space="preserve"> and store Goods</w:t>
      </w:r>
      <w:r>
        <w:t xml:space="preserve"> in accordance with</w:t>
      </w:r>
      <w:r w:rsidR="00D12F6B">
        <w:t xml:space="preserve"> this Agreement</w:t>
      </w:r>
      <w:r w:rsidR="00840D7B">
        <w:t>;</w:t>
      </w:r>
    </w:p>
    <w:p w:rsidR="00840D7B" w:rsidRDefault="00E93D18" w:rsidP="00092054">
      <w:pPr>
        <w:pStyle w:val="ATCOSUNO3"/>
      </w:pPr>
      <w:r>
        <w:t>The Storage Operator shall ensure that it maintain</w:t>
      </w:r>
      <w:r w:rsidR="00840D7B">
        <w:t>s accurate records of the Goods stored in the Storage Facility</w:t>
      </w:r>
      <w:r w:rsidR="00D12F6B">
        <w:t xml:space="preserve"> in accordance with Clause 5 of this Agreement and the Warrant Rules</w:t>
      </w:r>
      <w:r w:rsidR="00840D7B">
        <w:t>;</w:t>
      </w:r>
      <w:r w:rsidR="00AC74E4">
        <w:t xml:space="preserve"> </w:t>
      </w:r>
      <w:r w:rsidR="005C52DF">
        <w:t>and</w:t>
      </w:r>
    </w:p>
    <w:p w:rsidR="005C52DF" w:rsidRDefault="009A076C" w:rsidP="00092054">
      <w:pPr>
        <w:pStyle w:val="ATCOSUNO3"/>
      </w:pPr>
      <w:r>
        <w:t>The Storage Operator shall issue Warrants in accordance with the terms of the Warrant Rules</w:t>
      </w:r>
      <w:r w:rsidR="005C52DF">
        <w:t>.</w:t>
      </w:r>
    </w:p>
    <w:p w:rsidR="009A076C" w:rsidRDefault="009A076C" w:rsidP="00092054">
      <w:pPr>
        <w:pStyle w:val="ATCOSUNO1"/>
      </w:pPr>
      <w:bookmarkStart w:id="70" w:name="_Toc310240814"/>
      <w:r>
        <w:t>STORAGE FACILITY</w:t>
      </w:r>
      <w:bookmarkEnd w:id="70"/>
    </w:p>
    <w:p w:rsidR="009A076C" w:rsidRPr="00092054" w:rsidRDefault="00390A6E" w:rsidP="00092054">
      <w:pPr>
        <w:pStyle w:val="ATCOSUNO2"/>
        <w:rPr>
          <w:b/>
        </w:rPr>
      </w:pPr>
      <w:r w:rsidRPr="00092054">
        <w:rPr>
          <w:b/>
        </w:rPr>
        <w:t>Physical Requirements</w:t>
      </w:r>
    </w:p>
    <w:p w:rsidR="004E135B" w:rsidRDefault="004E135B" w:rsidP="00D12F6B">
      <w:pPr>
        <w:pStyle w:val="ATCOSUNO3"/>
        <w:numPr>
          <w:ilvl w:val="0"/>
          <w:numId w:val="0"/>
        </w:numPr>
        <w:ind w:left="720"/>
      </w:pPr>
      <w:r>
        <w:t>The Storage Operator shall ensure that</w:t>
      </w:r>
      <w:r w:rsidR="00A65774" w:rsidRPr="00A65774">
        <w:t xml:space="preserve"> </w:t>
      </w:r>
      <w:r w:rsidR="00A65774">
        <w:t>the Storage Facility</w:t>
      </w:r>
      <w:r>
        <w:t>:</w:t>
      </w:r>
    </w:p>
    <w:p w:rsidR="00840D7B" w:rsidRDefault="004E135B" w:rsidP="00824B4A">
      <w:pPr>
        <w:pStyle w:val="ATCOSUNO4"/>
        <w:tabs>
          <w:tab w:val="clear" w:pos="2164"/>
          <w:tab w:val="num" w:pos="1440"/>
        </w:tabs>
        <w:ind w:left="1440"/>
      </w:pPr>
      <w:r>
        <w:t>is constructed and fitted out in a manner that is suitable for storage of the Designated Goods;</w:t>
      </w:r>
    </w:p>
    <w:p w:rsidR="00730337" w:rsidRDefault="00730337" w:rsidP="00824B4A">
      <w:pPr>
        <w:pStyle w:val="ATCOSUNO4"/>
        <w:tabs>
          <w:tab w:val="clear" w:pos="2164"/>
          <w:tab w:val="num" w:pos="1440"/>
        </w:tabs>
        <w:ind w:left="1440"/>
      </w:pPr>
      <w:r>
        <w:t xml:space="preserve">contains the equipment with the technical specifications required for the purposes of </w:t>
      </w:r>
      <w:r w:rsidR="009F713D">
        <w:t xml:space="preserve">unloading, </w:t>
      </w:r>
      <w:r>
        <w:t>storing</w:t>
      </w:r>
      <w:r w:rsidR="009F713D">
        <w:t xml:space="preserve"> and delivering</w:t>
      </w:r>
      <w:r>
        <w:t xml:space="preserve"> the Designated Goods;</w:t>
      </w:r>
      <w:r w:rsidR="002E4289">
        <w:t xml:space="preserve"> and</w:t>
      </w:r>
    </w:p>
    <w:p w:rsidR="00C40165" w:rsidRDefault="004E135B" w:rsidP="00824B4A">
      <w:pPr>
        <w:pStyle w:val="ATCOSUNO4"/>
        <w:tabs>
          <w:tab w:val="clear" w:pos="2164"/>
          <w:tab w:val="num" w:pos="1440"/>
        </w:tabs>
        <w:ind w:left="1440"/>
      </w:pPr>
      <w:r>
        <w:t xml:space="preserve">has been </w:t>
      </w:r>
      <w:r w:rsidR="000D2A6E">
        <w:t>constructed in accordance with Local R</w:t>
      </w:r>
      <w:r>
        <w:t>equirements and</w:t>
      </w:r>
      <w:r w:rsidR="00D12F6B">
        <w:t xml:space="preserve"> the relevant building p</w:t>
      </w:r>
      <w:r w:rsidR="00C40165">
        <w:t>ermits</w:t>
      </w:r>
      <w:r w:rsidR="00D12F6B">
        <w:t xml:space="preserve"> (stipulated in the Local Requirements)</w:t>
      </w:r>
      <w:r w:rsidR="00C40165">
        <w:t xml:space="preserve"> have been obtained and are in force</w:t>
      </w:r>
      <w:r w:rsidR="002E4289">
        <w:t>.</w:t>
      </w:r>
    </w:p>
    <w:p w:rsidR="00894C50" w:rsidRPr="00824B4A" w:rsidRDefault="00730337" w:rsidP="00824B4A">
      <w:pPr>
        <w:pStyle w:val="ATCOSUNO2"/>
        <w:rPr>
          <w:b/>
        </w:rPr>
      </w:pPr>
      <w:r w:rsidRPr="00824B4A">
        <w:rPr>
          <w:b/>
        </w:rPr>
        <w:t xml:space="preserve">Safety of Storage Facility and </w:t>
      </w:r>
      <w:r w:rsidR="00894C50" w:rsidRPr="00824B4A">
        <w:rPr>
          <w:b/>
        </w:rPr>
        <w:t>Hazardous Materials</w:t>
      </w:r>
    </w:p>
    <w:p w:rsidR="000D2A6E" w:rsidRDefault="00730337" w:rsidP="00824B4A">
      <w:pPr>
        <w:pStyle w:val="ATCOSUNO4"/>
        <w:tabs>
          <w:tab w:val="clear" w:pos="2164"/>
          <w:tab w:val="num" w:pos="1440"/>
        </w:tabs>
        <w:ind w:left="1440"/>
      </w:pPr>
      <w:r>
        <w:t>The Storage Operator shall ensure that the Storage Facility conforms to Local Requirements r</w:t>
      </w:r>
      <w:r w:rsidR="000D2A6E">
        <w:t>elating to fire safety and natural disasters; and</w:t>
      </w:r>
    </w:p>
    <w:p w:rsidR="00824B4A" w:rsidRDefault="000D2A6E" w:rsidP="00824B4A">
      <w:pPr>
        <w:pStyle w:val="ATCOSUNO4"/>
        <w:tabs>
          <w:tab w:val="clear" w:pos="2164"/>
          <w:tab w:val="num" w:pos="1440"/>
        </w:tabs>
        <w:ind w:left="1440"/>
      </w:pPr>
      <w:r>
        <w:t>The Storage Operator shall not permit Hazardous Materials to be stored in the Storage Facility</w:t>
      </w:r>
      <w:r w:rsidR="002E4289">
        <w:t xml:space="preserve"> (except </w:t>
      </w:r>
      <w:r w:rsidR="00FF6826">
        <w:t>pursuant to a specific authorisation from the relevant government authority</w:t>
      </w:r>
      <w:r w:rsidR="00931045">
        <w:t xml:space="preserve"> and in accordance with the conditions of such authorisation</w:t>
      </w:r>
      <w:r w:rsidR="00FF6826">
        <w:t>)</w:t>
      </w:r>
      <w:r>
        <w:t xml:space="preserve"> and shall maintain adequate systems for the detection of Hazardous Materials.</w:t>
      </w:r>
    </w:p>
    <w:p w:rsidR="000328DD" w:rsidRPr="00824B4A" w:rsidRDefault="000D2A6E" w:rsidP="007C1C61">
      <w:pPr>
        <w:pStyle w:val="ATCOSUNO2"/>
        <w:keepNext/>
        <w:rPr>
          <w:b/>
        </w:rPr>
      </w:pPr>
      <w:r w:rsidRPr="00824B4A">
        <w:rPr>
          <w:b/>
        </w:rPr>
        <w:t>Staffing</w:t>
      </w:r>
    </w:p>
    <w:p w:rsidR="004E135B" w:rsidRDefault="000D2A6E" w:rsidP="00FF6826">
      <w:pPr>
        <w:pStyle w:val="ATCOSUNO4"/>
        <w:tabs>
          <w:tab w:val="clear" w:pos="2164"/>
          <w:tab w:val="num" w:pos="1440"/>
        </w:tabs>
        <w:ind w:left="1440"/>
      </w:pPr>
      <w:r>
        <w:t xml:space="preserve">The staff employed by the Storage Operator </w:t>
      </w:r>
      <w:r w:rsidR="00FF6826">
        <w:t xml:space="preserve">shall be suitably qualified </w:t>
      </w:r>
      <w:r>
        <w:t xml:space="preserve">for the purposes of managing and operating the Storage Facility </w:t>
      </w:r>
      <w:r w:rsidR="00FF6826">
        <w:t>and to administer its functions on DMCC Tradeflow</w:t>
      </w:r>
      <w:r w:rsidR="00611816">
        <w:t>.</w:t>
      </w:r>
    </w:p>
    <w:p w:rsidR="00611816" w:rsidRDefault="00611816" w:rsidP="00824B4A">
      <w:pPr>
        <w:pStyle w:val="ATCOSUNO4"/>
        <w:tabs>
          <w:tab w:val="clear" w:pos="2164"/>
          <w:tab w:val="num" w:pos="1440"/>
        </w:tabs>
        <w:ind w:left="1440"/>
      </w:pPr>
      <w:r>
        <w:t xml:space="preserve">The Storage Operator shall ensure that a suitable number of staff </w:t>
      </w:r>
      <w:r w:rsidR="003869BD">
        <w:t>is</w:t>
      </w:r>
      <w:r>
        <w:t xml:space="preserve"> available at the Storage Facility for the purposes of executing the Storage </w:t>
      </w:r>
      <w:r w:rsidR="00DF4ED0">
        <w:t>Services</w:t>
      </w:r>
      <w:r>
        <w:t>.</w:t>
      </w:r>
    </w:p>
    <w:p w:rsidR="000D2A6E" w:rsidRDefault="00F973CD" w:rsidP="00092054">
      <w:pPr>
        <w:pStyle w:val="ATCOSUNO1"/>
      </w:pPr>
      <w:bookmarkStart w:id="71" w:name="_Toc310240815"/>
      <w:r w:rsidRPr="00F973CD">
        <w:t>RECORD KEEPING</w:t>
      </w:r>
      <w:bookmarkEnd w:id="71"/>
      <w:r w:rsidR="00720AB2">
        <w:t xml:space="preserve"> </w:t>
      </w:r>
    </w:p>
    <w:p w:rsidR="00720AB2" w:rsidRDefault="00505703" w:rsidP="00092054">
      <w:pPr>
        <w:pStyle w:val="ATCOSUNO2"/>
      </w:pPr>
      <w:r>
        <w:t>The Storage Operator shall maintain adequate records</w:t>
      </w:r>
      <w:r w:rsidR="00701E68">
        <w:t xml:space="preserve"> relating to the Designated Goods </w:t>
      </w:r>
      <w:r w:rsidR="00720AB2">
        <w:t>including:</w:t>
      </w:r>
    </w:p>
    <w:p w:rsidR="00701E68" w:rsidRDefault="00701E68" w:rsidP="00FF6826">
      <w:pPr>
        <w:pStyle w:val="ATCOSUNO3"/>
      </w:pPr>
      <w:r>
        <w:t xml:space="preserve">the name and relevant details of the </w:t>
      </w:r>
      <w:r w:rsidR="00FF6826">
        <w:t>Originator</w:t>
      </w:r>
      <w:r>
        <w:t xml:space="preserve"> of such Designated Goods;</w:t>
      </w:r>
    </w:p>
    <w:p w:rsidR="00505703" w:rsidRDefault="00505703" w:rsidP="00092054">
      <w:pPr>
        <w:pStyle w:val="ATCOSUNO3"/>
      </w:pPr>
      <w:r>
        <w:t>the HS Code for the Designated Goods stored in the Storage Facility;</w:t>
      </w:r>
    </w:p>
    <w:p w:rsidR="00505703" w:rsidRDefault="00505703" w:rsidP="00092054">
      <w:pPr>
        <w:pStyle w:val="ATCOSUNO3"/>
      </w:pPr>
      <w:r>
        <w:t>a description of the Designated Goods (provided by the Originator and agreed by the Storage Operator);</w:t>
      </w:r>
    </w:p>
    <w:p w:rsidR="00505703" w:rsidRDefault="00701E68" w:rsidP="00092054">
      <w:pPr>
        <w:pStyle w:val="ATCOSUNO3"/>
      </w:pPr>
      <w:r>
        <w:t>the quantity and unit of measure for the Designated Goods (including the Variation Margin agreed with the Originator (if applicable));</w:t>
      </w:r>
      <w:r w:rsidR="00EB01BF">
        <w:t xml:space="preserve"> and</w:t>
      </w:r>
    </w:p>
    <w:p w:rsidR="00701E68" w:rsidRDefault="00701E68" w:rsidP="00092054">
      <w:pPr>
        <w:pStyle w:val="ATCOSUNO3"/>
      </w:pPr>
      <w:r>
        <w:t>whether the Designated Goods are Allocated Goods or Non-Alloca</w:t>
      </w:r>
      <w:r w:rsidR="00EB01BF">
        <w:t>ted Goods.</w:t>
      </w:r>
    </w:p>
    <w:p w:rsidR="005219AA" w:rsidRDefault="005219AA" w:rsidP="00092054">
      <w:pPr>
        <w:pStyle w:val="ATCOSUNO1"/>
      </w:pPr>
      <w:bookmarkStart w:id="72" w:name="_Toc310240816"/>
      <w:r w:rsidRPr="000837D3">
        <w:t>ISSUANCE OF WARRANTS</w:t>
      </w:r>
      <w:bookmarkEnd w:id="72"/>
    </w:p>
    <w:p w:rsidR="0001006F" w:rsidRDefault="00A37D9A" w:rsidP="00F32E66">
      <w:pPr>
        <w:pStyle w:val="ATCOSUNO2"/>
      </w:pPr>
      <w:r>
        <w:t xml:space="preserve">Following the </w:t>
      </w:r>
      <w:r w:rsidR="00F32E66">
        <w:t>receipt</w:t>
      </w:r>
      <w:r>
        <w:t xml:space="preserve"> of Designated Goods</w:t>
      </w:r>
      <w:r w:rsidR="00F32E66">
        <w:t xml:space="preserve"> (under Clause 7.3 of this Agreement)</w:t>
      </w:r>
      <w:r>
        <w:t xml:space="preserve"> at the Storage Facility</w:t>
      </w:r>
      <w:r w:rsidR="00C66A35">
        <w:t xml:space="preserve"> and upon a request by the Legal Owner of the Designated Goods made through DMCC Tradeflow</w:t>
      </w:r>
      <w:r>
        <w:t xml:space="preserve"> the Storage Operator shall issue a Warrant in respect of such Designated Goods in accordance with the Warrant Rules.</w:t>
      </w:r>
    </w:p>
    <w:p w:rsidR="0001006F" w:rsidRDefault="0001006F" w:rsidP="00092054">
      <w:pPr>
        <w:pStyle w:val="ATCOSUNO2"/>
      </w:pPr>
      <w:r>
        <w:t xml:space="preserve">The Storage Operator shall be deemed to be aware of the </w:t>
      </w:r>
      <w:smartTag w:uri="urn:schemas-microsoft-com:office:smarttags" w:element="PersonName">
        <w:r>
          <w:t>Legal</w:t>
        </w:r>
      </w:smartTag>
      <w:r>
        <w:t xml:space="preserve"> Owner of the Designated Goods and the Tradeflow Finance Party (if any) recorded on </w:t>
      </w:r>
      <w:r w:rsidR="00C85766">
        <w:t xml:space="preserve">DMCC </w:t>
      </w:r>
      <w:r>
        <w:t>Tradeflow.</w:t>
      </w:r>
    </w:p>
    <w:p w:rsidR="009F713D" w:rsidRDefault="009F713D" w:rsidP="00092054">
      <w:pPr>
        <w:pStyle w:val="ATCOSUNO1"/>
      </w:pPr>
      <w:bookmarkStart w:id="73" w:name="_Toc310240817"/>
      <w:r w:rsidRPr="000837D3">
        <w:t>STORAGE OF DESIGNATED GOODS</w:t>
      </w:r>
      <w:bookmarkEnd w:id="73"/>
    </w:p>
    <w:p w:rsidR="0001006F" w:rsidRDefault="0001006F" w:rsidP="00092054">
      <w:pPr>
        <w:pStyle w:val="ATCOSUNO2"/>
      </w:pPr>
      <w:r>
        <w:t>The Storage Operator shall comply with Rule 5.1 of the Warrant Rules (</w:t>
      </w:r>
      <w:r w:rsidRPr="009F3F77">
        <w:rPr>
          <w:i/>
          <w:iCs/>
        </w:rPr>
        <w:t>Storage of Goods</w:t>
      </w:r>
      <w:r>
        <w:t>) while carrying out its duties relating to storage of the Designated Goods.</w:t>
      </w:r>
    </w:p>
    <w:p w:rsidR="00A80342" w:rsidRDefault="00A80342" w:rsidP="00092054">
      <w:pPr>
        <w:pStyle w:val="ATCOSUNO2"/>
      </w:pPr>
      <w:r>
        <w:t>The Storage Operator shall supervise the unloading of the Designated Goods, designate locations within the Storage Facility for the purposes of storing the Designated Goods and periodically monitor the Designated Goods</w:t>
      </w:r>
      <w:r w:rsidRPr="009F713D">
        <w:t>.</w:t>
      </w:r>
    </w:p>
    <w:p w:rsidR="004B3D60" w:rsidRDefault="004B3D60" w:rsidP="00C66A35">
      <w:pPr>
        <w:pStyle w:val="ATCOSUNO2"/>
      </w:pPr>
      <w:r w:rsidRPr="009F713D">
        <w:t xml:space="preserve">Upon the receipt by the Storage Operator of any Designated Goods to be stored in the Storage Facility, the Storage Operator shall, inspect the Designated Goods to determine the </w:t>
      </w:r>
      <w:r w:rsidR="00C66A35">
        <w:t>description</w:t>
      </w:r>
      <w:r w:rsidRPr="009F713D">
        <w:t xml:space="preserve"> and quantity of such Designated Goods.</w:t>
      </w:r>
    </w:p>
    <w:p w:rsidR="00A80342" w:rsidRDefault="00A80342" w:rsidP="00092054">
      <w:pPr>
        <w:pStyle w:val="ATCOSUNO2"/>
      </w:pPr>
      <w:r>
        <w:t>The Storage Operator shall, in case of Allocated Goods, keep such Designated Goods segregated</w:t>
      </w:r>
      <w:r w:rsidR="00A47350">
        <w:t xml:space="preserve"> and capable of being identified as Goods relating to a particular Legal Owner and/or Warrant</w:t>
      </w:r>
      <w:r>
        <w:t>.</w:t>
      </w:r>
    </w:p>
    <w:p w:rsidR="00A80342" w:rsidRDefault="00A80342" w:rsidP="00092054">
      <w:pPr>
        <w:pStyle w:val="ATCOSUNO2"/>
      </w:pPr>
      <w:r>
        <w:t>The Storage Operator may comingle Non-Allocated Goods with other Non-Allocated Goods of the same kind and grade.</w:t>
      </w:r>
    </w:p>
    <w:p w:rsidR="00A211FA" w:rsidRDefault="000837D3" w:rsidP="00092054">
      <w:pPr>
        <w:pStyle w:val="ATCOSUNO2"/>
      </w:pPr>
      <w:r w:rsidRPr="000837D3">
        <w:t xml:space="preserve">The Storage Operator shall promptly notify the </w:t>
      </w:r>
      <w:r w:rsidR="004B3D60">
        <w:t>Relevant Tradeflow Participant</w:t>
      </w:r>
      <w:r w:rsidR="00C66A35">
        <w:t>, through DMCC Tradeflow,</w:t>
      </w:r>
      <w:r w:rsidRPr="000837D3">
        <w:t xml:space="preserve"> in the event that the Storage Operator detects any deterioration in the Designated Goods.</w:t>
      </w:r>
    </w:p>
    <w:p w:rsidR="009F713D" w:rsidRPr="0001006F" w:rsidRDefault="0001006F" w:rsidP="00092054">
      <w:pPr>
        <w:pStyle w:val="ATCOSUNO1"/>
      </w:pPr>
      <w:bookmarkStart w:id="74" w:name="_Toc310240818"/>
      <w:r w:rsidRPr="0001006F">
        <w:t>Delivery</w:t>
      </w:r>
      <w:r w:rsidR="00AE65CA">
        <w:t xml:space="preserve"> and Removal</w:t>
      </w:r>
      <w:r w:rsidRPr="0001006F">
        <w:t xml:space="preserve"> of Goods</w:t>
      </w:r>
      <w:bookmarkEnd w:id="74"/>
    </w:p>
    <w:p w:rsidR="00AE65CA" w:rsidRDefault="00E30968" w:rsidP="00092054">
      <w:pPr>
        <w:pStyle w:val="ATCOSUNO2"/>
      </w:pPr>
      <w:r>
        <w:t>The Storage Operator shall comply with Rule 5.2 of the Warr</w:t>
      </w:r>
      <w:r w:rsidR="00451827">
        <w:t>ant Rules (</w:t>
      </w:r>
      <w:r w:rsidR="00451827" w:rsidRPr="004B3D60">
        <w:rPr>
          <w:i/>
          <w:iCs/>
        </w:rPr>
        <w:t>Delivery of Goods</w:t>
      </w:r>
      <w:r w:rsidR="00451827">
        <w:t>)</w:t>
      </w:r>
      <w:r w:rsidR="00AE65CA">
        <w:t xml:space="preserve"> </w:t>
      </w:r>
      <w:r>
        <w:t xml:space="preserve">when delivering the Designated Goods to the </w:t>
      </w:r>
      <w:r w:rsidR="004B3D60">
        <w:t>Relevant Tradeflow Participant</w:t>
      </w:r>
      <w:r>
        <w:t>.</w:t>
      </w:r>
    </w:p>
    <w:p w:rsidR="00AE65CA" w:rsidRPr="00AE65CA" w:rsidRDefault="00AE65CA" w:rsidP="00092054">
      <w:pPr>
        <w:pStyle w:val="ATCOSUNO2"/>
        <w:rPr>
          <w:szCs w:val="22"/>
        </w:rPr>
      </w:pPr>
      <w:r>
        <w:t xml:space="preserve">In the event that the Storage Operator determines that any Designated </w:t>
      </w:r>
      <w:r w:rsidRPr="000837D3">
        <w:t>Goods</w:t>
      </w:r>
      <w:r>
        <w:t xml:space="preserve"> stored in the Storage Facility are required to be immediately</w:t>
      </w:r>
      <w:r w:rsidR="004B3D60">
        <w:t xml:space="preserve"> disposed off</w:t>
      </w:r>
      <w:r w:rsidRPr="000837D3">
        <w:t xml:space="preserve"> or </w:t>
      </w:r>
      <w:r w:rsidR="00A47350">
        <w:t xml:space="preserve">are </w:t>
      </w:r>
      <w:r w:rsidRPr="000837D3">
        <w:t>otherwi</w:t>
      </w:r>
      <w:r>
        <w:t xml:space="preserve">se made unusable as a result of the deterioration of such Designated Goods, the Storage Operator shall notify the </w:t>
      </w:r>
      <w:r w:rsidR="004B3D60">
        <w:t>Relevant Tradeflow Participant(s)</w:t>
      </w:r>
      <w:r>
        <w:t xml:space="preserve"> of the same </w:t>
      </w:r>
      <w:r w:rsidR="004B3D60">
        <w:t xml:space="preserve">through </w:t>
      </w:r>
      <w:r w:rsidR="00A47350">
        <w:t xml:space="preserve">DMCC </w:t>
      </w:r>
      <w:r w:rsidR="004B3D60">
        <w:t xml:space="preserve">Tradeflow </w:t>
      </w:r>
      <w:r>
        <w:t xml:space="preserve">and carry out any such </w:t>
      </w:r>
      <w:r w:rsidR="004B3D60">
        <w:t xml:space="preserve">disposal </w:t>
      </w:r>
      <w:r>
        <w:t xml:space="preserve">procedures in consultation with the </w:t>
      </w:r>
      <w:r w:rsidR="004B3D60">
        <w:t>Relevant Tradeflow Participant(s)</w:t>
      </w:r>
      <w:r>
        <w:t>.</w:t>
      </w:r>
    </w:p>
    <w:p w:rsidR="00AE65CA" w:rsidRDefault="00AE65CA" w:rsidP="00092054">
      <w:pPr>
        <w:pStyle w:val="ATCOSUNO2"/>
      </w:pPr>
      <w:r>
        <w:t>Any removal or disposal of Designated Goods</w:t>
      </w:r>
      <w:r w:rsidR="004B3D60">
        <w:t xml:space="preserve"> under Clause 8.2 above</w:t>
      </w:r>
      <w:r>
        <w:t xml:space="preserve"> shall be undertaken in accordance with Clause 5.5 of the Warrant Rules (</w:t>
      </w:r>
      <w:r w:rsidRPr="004B3D60">
        <w:rPr>
          <w:i/>
          <w:iCs/>
        </w:rPr>
        <w:t>Disposal of dangerous or perishable Goods</w:t>
      </w:r>
      <w:r>
        <w:t>).</w:t>
      </w:r>
    </w:p>
    <w:p w:rsidR="00451827" w:rsidRDefault="00451827" w:rsidP="00092054">
      <w:pPr>
        <w:pStyle w:val="ATCOSUNO1"/>
      </w:pPr>
      <w:bookmarkStart w:id="75" w:name="_Toc310240819"/>
      <w:r w:rsidRPr="00A211FA">
        <w:t>INSURANCE</w:t>
      </w:r>
      <w:bookmarkEnd w:id="75"/>
    </w:p>
    <w:p w:rsidR="00FB3479" w:rsidRPr="00C66A35" w:rsidRDefault="00451827" w:rsidP="007C1C61">
      <w:pPr>
        <w:pStyle w:val="ListParagraph"/>
        <w:spacing w:after="220" w:line="240" w:lineRule="auto"/>
        <w:rPr>
          <w:rFonts w:ascii="Times New Roman" w:hAnsi="Times New Roman"/>
        </w:rPr>
      </w:pPr>
      <w:r w:rsidRPr="00451827">
        <w:t xml:space="preserve">The </w:t>
      </w:r>
      <w:r>
        <w:t>Storage Operator</w:t>
      </w:r>
      <w:r w:rsidRPr="00451827">
        <w:t xml:space="preserve"> shall obtain </w:t>
      </w:r>
      <w:r w:rsidR="00C66A35" w:rsidRPr="00C66A35">
        <w:rPr>
          <w:rFonts w:ascii="Times New Roman" w:hAnsi="Times New Roman"/>
        </w:rPr>
        <w:t xml:space="preserve">insurance </w:t>
      </w:r>
      <w:r w:rsidR="00931045">
        <w:rPr>
          <w:rFonts w:ascii="Times New Roman" w:hAnsi="Times New Roman"/>
        </w:rPr>
        <w:t>in accordance with any</w:t>
      </w:r>
      <w:r w:rsidR="00C66A35" w:rsidRPr="00C66A35">
        <w:rPr>
          <w:rFonts w:ascii="Times New Roman" w:hAnsi="Times New Roman"/>
        </w:rPr>
        <w:t xml:space="preserve"> Local Requirements.</w:t>
      </w:r>
    </w:p>
    <w:p w:rsidR="00FB3479" w:rsidRPr="00BA3ABE" w:rsidRDefault="00FB3479" w:rsidP="00092054">
      <w:pPr>
        <w:pStyle w:val="ATCOSUNO1"/>
      </w:pPr>
      <w:bookmarkStart w:id="76" w:name="_Toc310240820"/>
      <w:r w:rsidRPr="00BA3ABE">
        <w:t xml:space="preserve">STORAGE OPERATOR’S FEES </w:t>
      </w:r>
      <w:r w:rsidR="00BA3ABE" w:rsidRPr="00BA3ABE">
        <w:t>AND TERMS</w:t>
      </w:r>
      <w:bookmarkEnd w:id="76"/>
    </w:p>
    <w:p w:rsidR="007E4567" w:rsidRDefault="00B350DD" w:rsidP="00092054">
      <w:pPr>
        <w:pStyle w:val="ATCOSUNO2"/>
      </w:pPr>
      <w:r>
        <w:t>The DMCCA shall not, under any circumstances, be liable to bear the fees payable for the provision of Storage Services and shall not be liable for the costs and expenses incurred by the Storage Operator in the performance of the Storage Services.</w:t>
      </w:r>
    </w:p>
    <w:p w:rsidR="00067445" w:rsidRDefault="00067445" w:rsidP="00092054">
      <w:pPr>
        <w:pStyle w:val="ATCOSUNO2"/>
      </w:pPr>
      <w:r>
        <w:t xml:space="preserve">The Storage Operator shall provide the terms and conditions upon which it will provide its services to the </w:t>
      </w:r>
      <w:r w:rsidR="004B3D60">
        <w:t>Relevant Tradeflow Participant</w:t>
      </w:r>
      <w:r>
        <w:t>s (the “</w:t>
      </w:r>
      <w:r w:rsidRPr="00886A59">
        <w:rPr>
          <w:b/>
        </w:rPr>
        <w:t>Terms of Service</w:t>
      </w:r>
      <w:r>
        <w:t>”), provided that in the event of any conflict between the Corporate Access Agreement, the Rules and/or the Agreement (the “</w:t>
      </w:r>
      <w:r w:rsidRPr="00886A59">
        <w:rPr>
          <w:b/>
        </w:rPr>
        <w:t>Tradeflow Documents</w:t>
      </w:r>
      <w:r>
        <w:t>”) and the Terms of Service, the Tradeflow Documents shall prevail.</w:t>
      </w:r>
    </w:p>
    <w:p w:rsidR="00BA3ABE" w:rsidRDefault="00BA3ABE" w:rsidP="00C66A35">
      <w:pPr>
        <w:pStyle w:val="ATCOSUNO1"/>
      </w:pPr>
      <w:bookmarkStart w:id="77" w:name="_Toc310240821"/>
      <w:r w:rsidRPr="00BA3ABE">
        <w:t>SERVICE LEVELS</w:t>
      </w:r>
      <w:bookmarkEnd w:id="77"/>
      <w:r w:rsidR="00CA13C0">
        <w:t xml:space="preserve"> </w:t>
      </w:r>
    </w:p>
    <w:p w:rsidR="00BA3ABE" w:rsidRDefault="00C66A35" w:rsidP="00931045">
      <w:pPr>
        <w:pStyle w:val="ATCOSUNO2"/>
        <w:numPr>
          <w:ilvl w:val="0"/>
          <w:numId w:val="0"/>
        </w:numPr>
        <w:ind w:left="720"/>
      </w:pPr>
      <w:r>
        <w:t xml:space="preserve">The Storage Operator shall provide the Storage Services in accordance with this service levels stated in the Terms of Service agreed between the Storage Operator and the Relevant Tradeflow Participant. </w:t>
      </w:r>
    </w:p>
    <w:p w:rsidR="00697CB6" w:rsidRDefault="00697CB6" w:rsidP="007B27C4">
      <w:pPr>
        <w:pStyle w:val="ATCOSUNO1"/>
      </w:pPr>
      <w:bookmarkStart w:id="78" w:name="_Toc310240822"/>
      <w:r>
        <w:t>INSPECTIONS</w:t>
      </w:r>
      <w:bookmarkEnd w:id="78"/>
    </w:p>
    <w:p w:rsidR="00697CB6" w:rsidRPr="0072386A" w:rsidRDefault="0072386A" w:rsidP="007B27C4">
      <w:pPr>
        <w:pStyle w:val="ATCOSUNO2"/>
        <w:rPr>
          <w:bCs/>
        </w:rPr>
      </w:pPr>
      <w:r w:rsidRPr="0072386A">
        <w:t xml:space="preserve">The Storage Operator may, in accordance with Clause 5.2 of the Corporate Access Agreement, request the DMCCA (or a Storage Inspector appointed by DMCCA) to rate the </w:t>
      </w:r>
      <w:r w:rsidR="0006579C">
        <w:t>Storage Facility</w:t>
      </w:r>
      <w:r w:rsidRPr="0072386A">
        <w:t xml:space="preserve"> in which the Goods will be stored.  </w:t>
      </w:r>
    </w:p>
    <w:p w:rsidR="0006579C" w:rsidRPr="0006579C" w:rsidRDefault="0006579C" w:rsidP="006357C6">
      <w:pPr>
        <w:pStyle w:val="ATCOSUNO2"/>
        <w:rPr>
          <w:bCs/>
        </w:rPr>
      </w:pPr>
      <w:r>
        <w:t>The DMCCA may</w:t>
      </w:r>
      <w:r w:rsidR="00A47350">
        <w:t xml:space="preserve">, at any time, </w:t>
      </w:r>
      <w:r w:rsidR="006357C6">
        <w:t xml:space="preserve">require </w:t>
      </w:r>
      <w:r w:rsidR="00C14992">
        <w:t>the Storage Operator</w:t>
      </w:r>
      <w:r w:rsidR="00A47350">
        <w:t xml:space="preserve"> to make the Storage Facility available</w:t>
      </w:r>
      <w:r w:rsidR="00C14992">
        <w:t xml:space="preserve"> for</w:t>
      </w:r>
      <w:r>
        <w:t xml:space="preserve"> an inspection and shall provide the Storage Operator with reasonable notice of the date and time</w:t>
      </w:r>
      <w:r w:rsidR="00DA3E65">
        <w:t xml:space="preserve"> of</w:t>
      </w:r>
      <w:r>
        <w:t xml:space="preserve"> the inspection.</w:t>
      </w:r>
      <w:r>
        <w:rPr>
          <w:bCs/>
        </w:rPr>
        <w:tab/>
      </w:r>
    </w:p>
    <w:p w:rsidR="0072386A" w:rsidRPr="00C85766" w:rsidRDefault="0006579C" w:rsidP="007B27C4">
      <w:pPr>
        <w:pStyle w:val="ATCOSUNO2"/>
        <w:rPr>
          <w:bCs/>
        </w:rPr>
      </w:pPr>
      <w:r>
        <w:t xml:space="preserve">If the Storage Operator </w:t>
      </w:r>
      <w:r w:rsidR="0072386A">
        <w:t>make</w:t>
      </w:r>
      <w:r>
        <w:t>s</w:t>
      </w:r>
      <w:r w:rsidR="0072386A">
        <w:t xml:space="preserve"> a request for inspection</w:t>
      </w:r>
      <w:r>
        <w:t xml:space="preserve"> of its Storage Facility or the DMCCA notifies the Storage Operator of its intention to carry out an inspection, the Storage Operator shall grant reasonable access to </w:t>
      </w:r>
      <w:r w:rsidR="00A47350">
        <w:t xml:space="preserve">DMCCA, the Storage Inspector or either of their officers, employees or agents to </w:t>
      </w:r>
      <w:r>
        <w:t>the Storage Facility in order for the DMCCA or the Storage Inspector to carry out its inspection.</w:t>
      </w:r>
    </w:p>
    <w:p w:rsidR="00C85766" w:rsidRPr="00931045" w:rsidRDefault="00C85766" w:rsidP="00C85766">
      <w:pPr>
        <w:pStyle w:val="ATCOSUNO2"/>
        <w:rPr>
          <w:bCs/>
        </w:rPr>
      </w:pPr>
      <w:r>
        <w:t>The DMCCA will issue Warehouse Standards for the purposes of</w:t>
      </w:r>
      <w:r w:rsidRPr="00683AA8">
        <w:t xml:space="preserve"> </w:t>
      </w:r>
      <w:r>
        <w:t xml:space="preserve">conducting </w:t>
      </w:r>
      <w:r w:rsidRPr="00683AA8">
        <w:t>inspection</w:t>
      </w:r>
      <w:r>
        <w:t>s</w:t>
      </w:r>
      <w:r w:rsidRPr="00683AA8">
        <w:t xml:space="preserve"> and providing a standardised </w:t>
      </w:r>
      <w:r w:rsidRPr="002948CB">
        <w:rPr>
          <w:bCs/>
        </w:rPr>
        <w:t>rating</w:t>
      </w:r>
      <w:r>
        <w:t xml:space="preserve"> system of Storage Facilities. The Warehouse Standards </w:t>
      </w:r>
      <w:r w:rsidRPr="00683AA8">
        <w:t>may be amended or supplemented from time to time at the sole discretion of DMCCA</w:t>
      </w:r>
      <w:r>
        <w:t>.</w:t>
      </w:r>
      <w:r w:rsidR="00931045">
        <w:t xml:space="preserve"> </w:t>
      </w:r>
    </w:p>
    <w:p w:rsidR="00931045" w:rsidRPr="0006579C" w:rsidRDefault="00931045" w:rsidP="00E96BE3">
      <w:pPr>
        <w:pStyle w:val="ATCOSUNO2"/>
        <w:rPr>
          <w:bCs/>
        </w:rPr>
      </w:pPr>
      <w:r>
        <w:t xml:space="preserve">The Storage Operator may publicise </w:t>
      </w:r>
      <w:r w:rsidR="00E96BE3">
        <w:t xml:space="preserve">the </w:t>
      </w:r>
      <w:r>
        <w:t>current rating provided by the DMCCA</w:t>
      </w:r>
      <w:r w:rsidR="00E96BE3">
        <w:t xml:space="preserve"> in respect of the Storage Facility.</w:t>
      </w:r>
      <w:r>
        <w:t xml:space="preserve"> </w:t>
      </w:r>
    </w:p>
    <w:p w:rsidR="00697CB6" w:rsidRDefault="00697CB6" w:rsidP="007B27C4">
      <w:pPr>
        <w:pStyle w:val="ATCOSUNO1"/>
      </w:pPr>
      <w:bookmarkStart w:id="79" w:name="_Toc310240823"/>
      <w:r>
        <w:t xml:space="preserve">REPRESENTATIONS </w:t>
      </w:r>
      <w:r w:rsidR="0006579C">
        <w:t>AND WARRANTIES</w:t>
      </w:r>
      <w:bookmarkEnd w:id="79"/>
    </w:p>
    <w:p w:rsidR="0006579C" w:rsidRDefault="0006579C" w:rsidP="007B27C4">
      <w:pPr>
        <w:pStyle w:val="ATCOSUNO2"/>
      </w:pPr>
      <w:r>
        <w:t>The Storage Operator represents and warrants as follows:</w:t>
      </w:r>
    </w:p>
    <w:p w:rsidR="0006579C" w:rsidRPr="006C4426" w:rsidRDefault="0006579C" w:rsidP="00A47350">
      <w:pPr>
        <w:pStyle w:val="ATCOSUNO3"/>
      </w:pPr>
      <w:r w:rsidRPr="006C4426">
        <w:t xml:space="preserve">it is duly incorporated and validly existing under the jurisdiction of its establishment and has the power to own its assets and </w:t>
      </w:r>
      <w:r w:rsidR="00212E3B">
        <w:t>perform the Storage Services</w:t>
      </w:r>
      <w:r w:rsidRPr="006C4426">
        <w:t xml:space="preserve">; </w:t>
      </w:r>
    </w:p>
    <w:p w:rsidR="0006579C" w:rsidRDefault="0006579C" w:rsidP="007B27C4">
      <w:pPr>
        <w:pStyle w:val="ATCOSUNO3"/>
      </w:pPr>
      <w:r w:rsidRPr="006C4426">
        <w:t>it has the power and has taken all necessary corporate or other actions required to authorize t</w:t>
      </w:r>
      <w:r w:rsidR="00212E3B">
        <w:t>he execution of the Corporate Access Agreement and this Agreement</w:t>
      </w:r>
      <w:r w:rsidRPr="006C4426">
        <w:t xml:space="preserve"> </w:t>
      </w:r>
      <w:r w:rsidR="00212E3B">
        <w:t xml:space="preserve">and to perform its </w:t>
      </w:r>
      <w:r w:rsidRPr="006C4426">
        <w:t xml:space="preserve"> it</w:t>
      </w:r>
      <w:r w:rsidR="00063EDC">
        <w:t>’</w:t>
      </w:r>
      <w:r w:rsidRPr="006C4426">
        <w:t>s obligations thereunder;</w:t>
      </w:r>
    </w:p>
    <w:p w:rsidR="00212E3B" w:rsidRDefault="00212E3B" w:rsidP="007B27C4">
      <w:pPr>
        <w:pStyle w:val="ATCOSUNO3"/>
      </w:pPr>
      <w:r>
        <w:t>it is the lawful owner, lessee or charter</w:t>
      </w:r>
      <w:r w:rsidR="00063EDC">
        <w:t>er</w:t>
      </w:r>
      <w:r>
        <w:t xml:space="preserve"> (for Vessels) of the Storage Facility for the duration of this Agreement;</w:t>
      </w:r>
    </w:p>
    <w:p w:rsidR="005C6660" w:rsidRPr="006C4426" w:rsidRDefault="005C6660" w:rsidP="007B27C4">
      <w:pPr>
        <w:pStyle w:val="ATCOSUNO3"/>
      </w:pPr>
      <w:r>
        <w:t>all Local Requirements</w:t>
      </w:r>
      <w:r w:rsidRPr="006C4426">
        <w:t xml:space="preserve"> have been obtained or effected and are in full force and effect.</w:t>
      </w:r>
    </w:p>
    <w:p w:rsidR="00C3202D" w:rsidRPr="006C4426" w:rsidRDefault="00C3202D" w:rsidP="00063EDC">
      <w:pPr>
        <w:pStyle w:val="ATCOSUNO3"/>
      </w:pPr>
      <w:r>
        <w:t xml:space="preserve">the Storage Operator </w:t>
      </w:r>
      <w:r w:rsidRPr="006C4426">
        <w:rPr>
          <w:snapToGrid w:val="0"/>
        </w:rPr>
        <w:t>has performed and observed in all material respects and in accordance with generally accepted industry good practice</w:t>
      </w:r>
      <w:r w:rsidR="00063EDC">
        <w:rPr>
          <w:snapToGrid w:val="0"/>
        </w:rPr>
        <w:t>,</w:t>
      </w:r>
      <w:r w:rsidRPr="006C4426">
        <w:rPr>
          <w:snapToGrid w:val="0"/>
        </w:rPr>
        <w:t xml:space="preserve"> Environmental Law, Environmental Permits and all other material covenants, conditions, restrictions or agreements directly or indirectly concerned with any contamination, pollution or waste or the release or discharge of any toxic or hazardous substance which is or was at any time owned, leased or occupied by </w:t>
      </w:r>
      <w:r>
        <w:rPr>
          <w:snapToGrid w:val="0"/>
        </w:rPr>
        <w:t>the Storage Operator</w:t>
      </w:r>
      <w:r w:rsidRPr="006C4426">
        <w:rPr>
          <w:snapToGrid w:val="0"/>
        </w:rPr>
        <w:t>.</w:t>
      </w:r>
    </w:p>
    <w:p w:rsidR="00C3202D" w:rsidRPr="006C4426" w:rsidRDefault="002D595A" w:rsidP="007B27C4">
      <w:pPr>
        <w:pStyle w:val="ATCOSUNO3"/>
      </w:pPr>
      <w:r>
        <w:rPr>
          <w:snapToGrid w:val="0"/>
        </w:rPr>
        <w:t>n</w:t>
      </w:r>
      <w:r w:rsidR="00C3202D" w:rsidRPr="006C4426">
        <w:rPr>
          <w:snapToGrid w:val="0"/>
        </w:rPr>
        <w:t>o Environmental Claim has been commenced or (to the best of its knowledge and beli</w:t>
      </w:r>
      <w:r w:rsidR="00C3202D">
        <w:rPr>
          <w:snapToGrid w:val="0"/>
        </w:rPr>
        <w:t>ef) is threatened against the Storage Operator</w:t>
      </w:r>
      <w:r w:rsidR="00C3202D" w:rsidRPr="006C4426">
        <w:rPr>
          <w:snapToGrid w:val="0"/>
        </w:rPr>
        <w:t>.</w:t>
      </w:r>
    </w:p>
    <w:p w:rsidR="00A211FA" w:rsidRPr="00063EDC" w:rsidRDefault="00A211FA" w:rsidP="005C62A1">
      <w:pPr>
        <w:pStyle w:val="BodyText1"/>
        <w:spacing w:after="220"/>
        <w:rPr>
          <w:sz w:val="22"/>
          <w:szCs w:val="22"/>
        </w:rPr>
      </w:pPr>
      <w:r w:rsidRPr="00063EDC">
        <w:rPr>
          <w:sz w:val="22"/>
          <w:szCs w:val="22"/>
        </w:rPr>
        <w:t xml:space="preserve">The above representations are deemed to be made by the Storage Operator on the final calendar day of each month during the validity of this Agreement. </w:t>
      </w:r>
    </w:p>
    <w:p w:rsidR="001F1B4F" w:rsidRPr="00683AA8" w:rsidRDefault="001F1B4F" w:rsidP="007B27C4">
      <w:pPr>
        <w:pStyle w:val="ATCOSUNO1"/>
      </w:pPr>
      <w:bookmarkStart w:id="80" w:name="_Toc306198621"/>
      <w:bookmarkStart w:id="81" w:name="_Ref306618462"/>
      <w:bookmarkStart w:id="82" w:name="_Ref306619306"/>
      <w:bookmarkStart w:id="83" w:name="_Toc306621011"/>
      <w:bookmarkStart w:id="84" w:name="_Toc306806347"/>
      <w:bookmarkStart w:id="85" w:name="_Toc310240824"/>
      <w:bookmarkStart w:id="86" w:name="_Toc291423011"/>
      <w:bookmarkStart w:id="87" w:name="_Toc291427647"/>
      <w:r w:rsidRPr="00683AA8">
        <w:t>indemnity</w:t>
      </w:r>
      <w:bookmarkEnd w:id="80"/>
      <w:bookmarkEnd w:id="81"/>
      <w:bookmarkEnd w:id="82"/>
      <w:bookmarkEnd w:id="83"/>
      <w:bookmarkEnd w:id="84"/>
      <w:bookmarkEnd w:id="85"/>
    </w:p>
    <w:p w:rsidR="001F1B4F" w:rsidRPr="00683AA8" w:rsidRDefault="001F1B4F" w:rsidP="00E96BE3">
      <w:pPr>
        <w:pStyle w:val="ATCOSUNO2"/>
        <w:numPr>
          <w:ilvl w:val="0"/>
          <w:numId w:val="0"/>
        </w:numPr>
        <w:ind w:left="720"/>
      </w:pPr>
      <w:r>
        <w:t>The Storage Operator</w:t>
      </w:r>
      <w:r w:rsidRPr="00683AA8">
        <w:t xml:space="preserve"> undertakes to defend and indemnify DMCCA and each officer, employee and agent of DMCCA against all losses, liabilities and claims (including the costs of any legal claim, suit or proceedings brought against DMCCA or any officer, employee </w:t>
      </w:r>
      <w:r w:rsidR="00A47350">
        <w:t>or</w:t>
      </w:r>
      <w:r w:rsidRPr="00683AA8">
        <w:t xml:space="preserve"> agent of DMCCA and any legal fees and disbursements incurred in respect therewith) incurred by DMCCA or any officer, employee and agent of DMCCA or </w:t>
      </w:r>
      <w:r w:rsidRPr="00C00A42">
        <w:t>alleged</w:t>
      </w:r>
      <w:r w:rsidRPr="00683AA8">
        <w:t xml:space="preserve"> by any other Tradeflow Member against DMCCA or any officer, employee </w:t>
      </w:r>
      <w:r w:rsidR="00A47350">
        <w:t>or</w:t>
      </w:r>
      <w:r w:rsidRPr="00683AA8">
        <w:t xml:space="preserve"> agent of DMCCA and arising out of (directly or indirectly):</w:t>
      </w:r>
    </w:p>
    <w:p w:rsidR="001F1B4F" w:rsidRPr="00683AA8" w:rsidRDefault="001F1B4F" w:rsidP="007B27C4">
      <w:pPr>
        <w:pStyle w:val="ATCOSUNO3"/>
      </w:pPr>
      <w:r>
        <w:t>the Storage</w:t>
      </w:r>
      <w:r w:rsidRPr="00683AA8">
        <w:t xml:space="preserve"> Services; or</w:t>
      </w:r>
    </w:p>
    <w:p w:rsidR="001F1B4F" w:rsidRPr="00683AA8" w:rsidRDefault="001F1B4F" w:rsidP="007B27C4">
      <w:pPr>
        <w:pStyle w:val="ATCOSUNO3"/>
      </w:pPr>
      <w:r w:rsidRPr="00683AA8">
        <w:t xml:space="preserve">any breach by </w:t>
      </w:r>
      <w:r>
        <w:t>the Storage Operator</w:t>
      </w:r>
      <w:r w:rsidRPr="00683AA8">
        <w:t xml:space="preserve"> of:</w:t>
      </w:r>
    </w:p>
    <w:p w:rsidR="001F1B4F" w:rsidRPr="00480A4F" w:rsidRDefault="00A47350" w:rsidP="00A47350">
      <w:pPr>
        <w:pStyle w:val="ATCOSUNO4"/>
        <w:numPr>
          <w:ilvl w:val="0"/>
          <w:numId w:val="0"/>
        </w:numPr>
        <w:ind w:left="1444"/>
        <w:rPr>
          <w:lang w:val="en-US"/>
        </w:rPr>
      </w:pPr>
      <w:r>
        <w:rPr>
          <w:lang w:val="en-US"/>
        </w:rPr>
        <w:t>(i)</w:t>
      </w:r>
      <w:r>
        <w:rPr>
          <w:lang w:val="en-US"/>
        </w:rPr>
        <w:tab/>
      </w:r>
      <w:r w:rsidR="001F1B4F" w:rsidRPr="00480A4F">
        <w:rPr>
          <w:lang w:val="en-US"/>
        </w:rPr>
        <w:t>its obligations under this Agreement; or</w:t>
      </w:r>
    </w:p>
    <w:p w:rsidR="001F1B4F" w:rsidRPr="00480A4F" w:rsidRDefault="001F1B4F" w:rsidP="00A47350">
      <w:pPr>
        <w:pStyle w:val="ATCOSUNO4"/>
        <w:numPr>
          <w:ilvl w:val="1"/>
          <w:numId w:val="5"/>
        </w:numPr>
        <w:tabs>
          <w:tab w:val="clear" w:pos="1800"/>
          <w:tab w:val="num" w:pos="2160"/>
        </w:tabs>
        <w:ind w:left="2160"/>
        <w:rPr>
          <w:lang w:val="en-US"/>
        </w:rPr>
      </w:pPr>
      <w:r w:rsidRPr="00480A4F">
        <w:rPr>
          <w:lang w:val="en-US"/>
        </w:rPr>
        <w:t xml:space="preserve">the unauthorized use or any infringement (actual or claimed) by </w:t>
      </w:r>
      <w:r>
        <w:rPr>
          <w:lang w:val="en-US"/>
        </w:rPr>
        <w:t>the Storage Operator</w:t>
      </w:r>
      <w:r w:rsidRPr="00480A4F">
        <w:rPr>
          <w:lang w:val="en-US"/>
        </w:rPr>
        <w:t xml:space="preserve"> of any intellectual property rights owned by DMCCA or otherwise relating to DMCC Tradeflow; or</w:t>
      </w:r>
    </w:p>
    <w:p w:rsidR="001F1B4F" w:rsidRPr="00480A4F" w:rsidRDefault="001F1B4F" w:rsidP="00A47350">
      <w:pPr>
        <w:pStyle w:val="ATCOSUNO4"/>
        <w:numPr>
          <w:ilvl w:val="1"/>
          <w:numId w:val="5"/>
        </w:numPr>
        <w:tabs>
          <w:tab w:val="clear" w:pos="1800"/>
          <w:tab w:val="num" w:pos="2160"/>
        </w:tabs>
        <w:ind w:left="2160"/>
        <w:rPr>
          <w:lang w:val="en-US"/>
        </w:rPr>
      </w:pPr>
      <w:r w:rsidRPr="00480A4F">
        <w:rPr>
          <w:lang w:val="en-US"/>
        </w:rPr>
        <w:t xml:space="preserve">any breach by </w:t>
      </w:r>
      <w:r>
        <w:rPr>
          <w:lang w:val="en-US"/>
        </w:rPr>
        <w:t>the Storage Operator</w:t>
      </w:r>
      <w:r w:rsidRPr="00480A4F">
        <w:rPr>
          <w:lang w:val="en-US"/>
        </w:rPr>
        <w:t xml:space="preserve"> of any duty of care owed by </w:t>
      </w:r>
      <w:r>
        <w:rPr>
          <w:lang w:val="en-US"/>
        </w:rPr>
        <w:t>it</w:t>
      </w:r>
      <w:r w:rsidRPr="00480A4F">
        <w:rPr>
          <w:lang w:val="en-US"/>
        </w:rPr>
        <w:t xml:space="preserve"> to</w:t>
      </w:r>
      <w:r>
        <w:rPr>
          <w:lang w:val="en-US"/>
        </w:rPr>
        <w:t xml:space="preserve"> the</w:t>
      </w:r>
      <w:r w:rsidRPr="00480A4F">
        <w:rPr>
          <w:lang w:val="en-US"/>
        </w:rPr>
        <w:t xml:space="preserve"> DMCCA, except to the extent that such losses, liabilities or claims arise out of DMCCA's or any officer, employee and agent of DMCCA’s gross negligence or deliberate misconduct.</w:t>
      </w:r>
    </w:p>
    <w:p w:rsidR="001F1B4F" w:rsidRPr="00683AA8" w:rsidRDefault="001F1B4F" w:rsidP="00A47350">
      <w:pPr>
        <w:pStyle w:val="ATCOSUNO1"/>
      </w:pPr>
      <w:bookmarkStart w:id="88" w:name="_Toc306196198"/>
      <w:bookmarkStart w:id="89" w:name="_Toc306196275"/>
      <w:bookmarkStart w:id="90" w:name="_Toc306196587"/>
      <w:bookmarkStart w:id="91" w:name="_Toc306196766"/>
      <w:bookmarkStart w:id="92" w:name="_Toc306196855"/>
      <w:bookmarkStart w:id="93" w:name="_Toc306197185"/>
      <w:bookmarkStart w:id="94" w:name="_Toc306197283"/>
      <w:bookmarkStart w:id="95" w:name="_Toc306197380"/>
      <w:bookmarkStart w:id="96" w:name="_Toc306197477"/>
      <w:bookmarkStart w:id="97" w:name="_Toc306197749"/>
      <w:bookmarkStart w:id="98" w:name="_Toc306197846"/>
      <w:bookmarkStart w:id="99" w:name="_Toc306197943"/>
      <w:bookmarkStart w:id="100" w:name="_Toc306198040"/>
      <w:bookmarkStart w:id="101" w:name="_Toc306198137"/>
      <w:bookmarkStart w:id="102" w:name="_Toc306198234"/>
      <w:bookmarkStart w:id="103" w:name="_Toc306198331"/>
      <w:bookmarkStart w:id="104" w:name="_Toc306198428"/>
      <w:bookmarkStart w:id="105" w:name="_Toc306198525"/>
      <w:bookmarkStart w:id="106" w:name="_Toc306198622"/>
      <w:bookmarkStart w:id="107" w:name="_Toc306198719"/>
      <w:bookmarkStart w:id="108" w:name="_Toc306198816"/>
      <w:bookmarkStart w:id="109" w:name="_Toc306198913"/>
      <w:bookmarkStart w:id="110" w:name="_Toc306199010"/>
      <w:bookmarkStart w:id="111" w:name="_Toc306199107"/>
      <w:bookmarkStart w:id="112" w:name="_Toc306199205"/>
      <w:bookmarkStart w:id="113" w:name="_Toc306199303"/>
      <w:bookmarkStart w:id="114" w:name="_Toc306199401"/>
      <w:bookmarkStart w:id="115" w:name="_Toc306199499"/>
      <w:bookmarkStart w:id="116" w:name="_Toc306271004"/>
      <w:bookmarkStart w:id="117" w:name="_Toc306273757"/>
      <w:bookmarkStart w:id="118" w:name="_Ref229919882"/>
      <w:bookmarkStart w:id="119" w:name="_Toc291423012"/>
      <w:bookmarkStart w:id="120" w:name="_Toc291427648"/>
      <w:bookmarkStart w:id="121" w:name="_Toc306198623"/>
      <w:bookmarkStart w:id="122" w:name="_Toc306621012"/>
      <w:bookmarkStart w:id="123" w:name="_Toc306806348"/>
      <w:bookmarkStart w:id="124" w:name="_Toc31024082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683AA8">
        <w:t>TERM</w:t>
      </w:r>
      <w:bookmarkEnd w:id="118"/>
      <w:bookmarkEnd w:id="119"/>
      <w:bookmarkEnd w:id="120"/>
      <w:bookmarkEnd w:id="121"/>
      <w:bookmarkEnd w:id="122"/>
      <w:bookmarkEnd w:id="123"/>
      <w:bookmarkEnd w:id="124"/>
      <w:r w:rsidRPr="00683AA8">
        <w:t xml:space="preserve"> </w:t>
      </w:r>
    </w:p>
    <w:p w:rsidR="00920364" w:rsidRDefault="001F1B4F" w:rsidP="00063EDC">
      <w:pPr>
        <w:pStyle w:val="ATCOSUNO2"/>
      </w:pPr>
      <w:r w:rsidRPr="00683AA8">
        <w:t xml:space="preserve">This Agreement has an initial term of </w:t>
      </w:r>
      <w:r>
        <w:t>one (</w:t>
      </w:r>
      <w:r w:rsidRPr="00683AA8">
        <w:t>1</w:t>
      </w:r>
      <w:r>
        <w:t>)</w:t>
      </w:r>
      <w:r w:rsidRPr="00683AA8">
        <w:t xml:space="preserve"> year from the date of this Agreement (the “</w:t>
      </w:r>
      <w:r w:rsidRPr="00683AA8">
        <w:rPr>
          <w:b/>
        </w:rPr>
        <w:t>Initial Term</w:t>
      </w:r>
      <w:r w:rsidRPr="00683AA8">
        <w:t xml:space="preserve">”). At the end of the Initial Term, the Agreement shall be renewed automatically for similar consecutive periods unless </w:t>
      </w:r>
      <w:r w:rsidR="00584838">
        <w:t>the Storage Operator</w:t>
      </w:r>
      <w:r w:rsidR="00063EDC">
        <w:t>’s</w:t>
      </w:r>
      <w:r w:rsidRPr="00683AA8">
        <w:t xml:space="preserve"> </w:t>
      </w:r>
      <w:r w:rsidR="00584838">
        <w:t>membership as a Tradeflow Member</w:t>
      </w:r>
      <w:r w:rsidR="00063EDC">
        <w:t xml:space="preserve"> is revoked or the Storage Operator resigns </w:t>
      </w:r>
      <w:r w:rsidR="00584838">
        <w:t>pursuant to</w:t>
      </w:r>
      <w:r w:rsidRPr="00683AA8">
        <w:t xml:space="preserve"> Clause</w:t>
      </w:r>
      <w:r w:rsidR="00920364">
        <w:t xml:space="preserve"> 5.9</w:t>
      </w:r>
      <w:r w:rsidR="00063EDC">
        <w:t xml:space="preserve"> (</w:t>
      </w:r>
      <w:r w:rsidR="00063EDC" w:rsidRPr="00063EDC">
        <w:rPr>
          <w:i/>
          <w:iCs/>
        </w:rPr>
        <w:t>Service Providers</w:t>
      </w:r>
      <w:r w:rsidR="00063EDC">
        <w:t>)</w:t>
      </w:r>
      <w:r w:rsidR="00920364">
        <w:t xml:space="preserve"> of the Corporate Access Agreement</w:t>
      </w:r>
      <w:r w:rsidRPr="00683AA8">
        <w:t>.</w:t>
      </w:r>
    </w:p>
    <w:p w:rsidR="00920364" w:rsidRPr="00683AA8" w:rsidRDefault="00920364" w:rsidP="007B27C4">
      <w:pPr>
        <w:pStyle w:val="ATCOSUNO2"/>
      </w:pPr>
      <w:r>
        <w:t>Clause 23</w:t>
      </w:r>
      <w:r w:rsidR="00063EDC">
        <w:t xml:space="preserve"> (</w:t>
      </w:r>
      <w:r w:rsidR="00063EDC" w:rsidRPr="00063EDC">
        <w:rPr>
          <w:i/>
          <w:iCs/>
        </w:rPr>
        <w:t>Consequences of Revocation or Resignation of Membership</w:t>
      </w:r>
      <w:r w:rsidR="00063EDC">
        <w:t>)</w:t>
      </w:r>
      <w:r>
        <w:t xml:space="preserve"> of the Corporate Access Ag</w:t>
      </w:r>
      <w:r w:rsidR="00584838">
        <w:t xml:space="preserve">reement shall apply in the event of resignation or revocation of the Storage Operator’s membership and termination of this Agreement. </w:t>
      </w:r>
    </w:p>
    <w:p w:rsidR="001F1B4F" w:rsidRPr="00683AA8" w:rsidRDefault="001F1B4F" w:rsidP="007B27C4">
      <w:pPr>
        <w:pStyle w:val="ATCOSUNO1"/>
      </w:pPr>
      <w:bookmarkStart w:id="125" w:name="_Toc306196200"/>
      <w:bookmarkStart w:id="126" w:name="_Toc306196277"/>
      <w:bookmarkStart w:id="127" w:name="_Toc306196589"/>
      <w:bookmarkStart w:id="128" w:name="_Toc306196768"/>
      <w:bookmarkStart w:id="129" w:name="_Toc306196857"/>
      <w:bookmarkStart w:id="130" w:name="_Toc306197187"/>
      <w:bookmarkStart w:id="131" w:name="_Toc306197285"/>
      <w:bookmarkStart w:id="132" w:name="_Toc306197382"/>
      <w:bookmarkStart w:id="133" w:name="_Toc306197479"/>
      <w:bookmarkStart w:id="134" w:name="_Toc306197751"/>
      <w:bookmarkStart w:id="135" w:name="_Toc306197848"/>
      <w:bookmarkStart w:id="136" w:name="_Toc306197945"/>
      <w:bookmarkStart w:id="137" w:name="_Toc306198042"/>
      <w:bookmarkStart w:id="138" w:name="_Toc306198139"/>
      <w:bookmarkStart w:id="139" w:name="_Toc306198236"/>
      <w:bookmarkStart w:id="140" w:name="_Toc306198333"/>
      <w:bookmarkStart w:id="141" w:name="_Toc306198430"/>
      <w:bookmarkStart w:id="142" w:name="_Toc306198527"/>
      <w:bookmarkStart w:id="143" w:name="_Toc306198624"/>
      <w:bookmarkStart w:id="144" w:name="_Toc306198721"/>
      <w:bookmarkStart w:id="145" w:name="_Toc306198818"/>
      <w:bookmarkStart w:id="146" w:name="_Toc306198915"/>
      <w:bookmarkStart w:id="147" w:name="_Toc306199012"/>
      <w:bookmarkStart w:id="148" w:name="_Toc306199109"/>
      <w:bookmarkStart w:id="149" w:name="_Toc306199207"/>
      <w:bookmarkStart w:id="150" w:name="_Toc306199305"/>
      <w:bookmarkStart w:id="151" w:name="_Toc306199403"/>
      <w:bookmarkStart w:id="152" w:name="_Toc306199501"/>
      <w:bookmarkStart w:id="153" w:name="_Toc306271006"/>
      <w:bookmarkStart w:id="154" w:name="_Toc306273759"/>
      <w:bookmarkStart w:id="155" w:name="_Toc306196202"/>
      <w:bookmarkStart w:id="156" w:name="_Toc306196279"/>
      <w:bookmarkStart w:id="157" w:name="_Toc306196591"/>
      <w:bookmarkStart w:id="158" w:name="_Toc306196770"/>
      <w:bookmarkStart w:id="159" w:name="_Toc306196859"/>
      <w:bookmarkStart w:id="160" w:name="_Toc306197189"/>
      <w:bookmarkStart w:id="161" w:name="_Toc306197287"/>
      <w:bookmarkStart w:id="162" w:name="_Toc306197384"/>
      <w:bookmarkStart w:id="163" w:name="_Toc306197481"/>
      <w:bookmarkStart w:id="164" w:name="_Toc306197753"/>
      <w:bookmarkStart w:id="165" w:name="_Toc306197850"/>
      <w:bookmarkStart w:id="166" w:name="_Toc306197947"/>
      <w:bookmarkStart w:id="167" w:name="_Toc306198044"/>
      <w:bookmarkStart w:id="168" w:name="_Toc306198141"/>
      <w:bookmarkStart w:id="169" w:name="_Toc306198238"/>
      <w:bookmarkStart w:id="170" w:name="_Toc306198335"/>
      <w:bookmarkStart w:id="171" w:name="_Toc306198432"/>
      <w:bookmarkStart w:id="172" w:name="_Toc306198529"/>
      <w:bookmarkStart w:id="173" w:name="_Toc306198626"/>
      <w:bookmarkStart w:id="174" w:name="_Toc306198723"/>
      <w:bookmarkStart w:id="175" w:name="_Toc306198820"/>
      <w:bookmarkStart w:id="176" w:name="_Toc306198917"/>
      <w:bookmarkStart w:id="177" w:name="_Toc306199014"/>
      <w:bookmarkStart w:id="178" w:name="_Toc306199111"/>
      <w:bookmarkStart w:id="179" w:name="_Toc306199209"/>
      <w:bookmarkStart w:id="180" w:name="_Toc306199307"/>
      <w:bookmarkStart w:id="181" w:name="_Toc306199405"/>
      <w:bookmarkStart w:id="182" w:name="_Toc306199503"/>
      <w:bookmarkStart w:id="183" w:name="_Toc306271008"/>
      <w:bookmarkStart w:id="184" w:name="_Toc306273761"/>
      <w:bookmarkStart w:id="185" w:name="_Ref229832570"/>
      <w:bookmarkStart w:id="186" w:name="_Toc291423015"/>
      <w:bookmarkStart w:id="187" w:name="_Toc291427651"/>
      <w:bookmarkStart w:id="188" w:name="_Toc306198627"/>
      <w:bookmarkStart w:id="189" w:name="_Ref306618628"/>
      <w:bookmarkStart w:id="190" w:name="_Toc306621014"/>
      <w:bookmarkStart w:id="191" w:name="_Toc306806350"/>
      <w:bookmarkStart w:id="192" w:name="_Toc31024082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683AA8">
        <w:t>FORCE MAJEURE</w:t>
      </w:r>
      <w:bookmarkEnd w:id="185"/>
      <w:bookmarkEnd w:id="186"/>
      <w:bookmarkEnd w:id="187"/>
      <w:bookmarkEnd w:id="188"/>
      <w:bookmarkEnd w:id="189"/>
      <w:bookmarkEnd w:id="190"/>
      <w:bookmarkEnd w:id="191"/>
      <w:bookmarkEnd w:id="192"/>
    </w:p>
    <w:p w:rsidR="001F1B4F" w:rsidRPr="00683AA8" w:rsidRDefault="001F1B4F" w:rsidP="007B27C4">
      <w:pPr>
        <w:pStyle w:val="ATCOSUNO2"/>
      </w:pPr>
      <w:r w:rsidRPr="00683AA8">
        <w:t>If a party (the “</w:t>
      </w:r>
      <w:r w:rsidRPr="00683AA8">
        <w:rPr>
          <w:b/>
          <w:bCs/>
        </w:rPr>
        <w:t>Affected Party</w:t>
      </w:r>
      <w:r w:rsidRPr="00683AA8">
        <w:t>”) is prevented, hindered or delayed from or in performing any of its obligations under this Agreement other than a payment obligation by a Force Majeure Event:</w:t>
      </w:r>
    </w:p>
    <w:p w:rsidR="001F1B4F" w:rsidRPr="00683AA8" w:rsidRDefault="001F1B4F" w:rsidP="007B27C4">
      <w:pPr>
        <w:pStyle w:val="ATCOSUNO3"/>
      </w:pPr>
      <w:r w:rsidRPr="00E8373A">
        <w:t>the</w:t>
      </w:r>
      <w:r w:rsidRPr="00683AA8">
        <w:t xml:space="preserve"> Affected Party’s obligations under this Agreement are suspended while the Force Majeure Event continues and to the extent that it is prevented, hindered or delayed;</w:t>
      </w:r>
    </w:p>
    <w:p w:rsidR="001F1B4F" w:rsidRPr="00683AA8" w:rsidRDefault="001F1B4F" w:rsidP="007B27C4">
      <w:pPr>
        <w:pStyle w:val="ATCOSUNO3"/>
      </w:pPr>
      <w:r w:rsidRPr="00E8373A">
        <w:t>as</w:t>
      </w:r>
      <w:r w:rsidRPr="00683AA8">
        <w:t xml:space="preserve"> soon as reasonably possible after the start of the Force Majeure Event the Affected Party will notify the other party of the Force Majeure Event, the date on which the Force Majeure Event started and the effects of the Force Majeure Event on its ability to perform its obligations under this Agreement;</w:t>
      </w:r>
    </w:p>
    <w:p w:rsidR="001F1B4F" w:rsidRPr="00683AA8" w:rsidRDefault="001F1B4F" w:rsidP="007B27C4">
      <w:pPr>
        <w:pStyle w:val="ATCOSUNO3"/>
      </w:pPr>
      <w:r w:rsidRPr="00E8373A">
        <w:t>the</w:t>
      </w:r>
      <w:r w:rsidRPr="00683AA8">
        <w:t xml:space="preserve"> Affected Party will make all reasonable efforts to mitigate the effects of the Force Majeure Event on the performance of its obligations under this Agreement; and</w:t>
      </w:r>
    </w:p>
    <w:p w:rsidR="001F1B4F" w:rsidRPr="00683AA8" w:rsidRDefault="001F1B4F" w:rsidP="007B27C4">
      <w:pPr>
        <w:pStyle w:val="ATCOSUNO3"/>
      </w:pPr>
      <w:r w:rsidRPr="00E8373A">
        <w:t>as</w:t>
      </w:r>
      <w:r w:rsidRPr="00683AA8">
        <w:t xml:space="preserve"> soon as reasonably possible after the end of the Force Majeure Event the Affected Party will notify the other party that the Force Majeure Event has ended and resume performance of its obligations under this Agreement.</w:t>
      </w:r>
    </w:p>
    <w:p w:rsidR="001F1B4F" w:rsidRPr="00683AA8" w:rsidRDefault="001F1B4F" w:rsidP="007B27C4">
      <w:pPr>
        <w:pStyle w:val="ATCOSUNO2"/>
      </w:pPr>
      <w:bookmarkStart w:id="193" w:name="_Ref306617901"/>
      <w:r w:rsidRPr="00683AA8">
        <w:t>In this Clause </w:t>
      </w:r>
      <w:fldSimple w:instr=" REF _Ref306618628 \w \h  \* MERGEFORMAT ">
        <w:r w:rsidR="00FF5689">
          <w:rPr>
            <w:cs/>
          </w:rPr>
          <w:t>‎</w:t>
        </w:r>
        <w:r w:rsidR="00FF5689">
          <w:t>16</w:t>
        </w:r>
      </w:fldSimple>
      <w:r>
        <w:t>,</w:t>
      </w:r>
      <w:r w:rsidRPr="00683AA8">
        <w:t xml:space="preserve"> “</w:t>
      </w:r>
      <w:r w:rsidRPr="00683AA8">
        <w:rPr>
          <w:b/>
          <w:bCs/>
        </w:rPr>
        <w:t>Force Majeure Event</w:t>
      </w:r>
      <w:r w:rsidRPr="00683AA8">
        <w:t>”means:</w:t>
      </w:r>
      <w:bookmarkEnd w:id="193"/>
    </w:p>
    <w:p w:rsidR="001F1B4F" w:rsidRPr="00683AA8" w:rsidRDefault="001F1B4F" w:rsidP="007B27C4">
      <w:pPr>
        <w:pStyle w:val="ATCOSUNO3"/>
      </w:pPr>
      <w:r w:rsidRPr="00E8373A">
        <w:t>an</w:t>
      </w:r>
      <w:r w:rsidRPr="00683AA8">
        <w:t xml:space="preserve"> event beyond the reasonable control of the Affected Party; or</w:t>
      </w:r>
    </w:p>
    <w:p w:rsidR="001F1B4F" w:rsidRPr="00683AA8" w:rsidRDefault="001F1B4F" w:rsidP="007B27C4">
      <w:pPr>
        <w:pStyle w:val="ATCOSUNO3"/>
      </w:pPr>
      <w:r w:rsidRPr="00E8373A">
        <w:t>a</w:t>
      </w:r>
      <w:r w:rsidRPr="00683AA8">
        <w:t xml:space="preserve"> failure of a third party, supplier or contractor (such as an internet service provider) caused by any event that would be a Force Majeure Event had it affected  DMCCA under this Agreement.</w:t>
      </w:r>
    </w:p>
    <w:p w:rsidR="001F1B4F" w:rsidRPr="00683AA8" w:rsidRDefault="001F1B4F" w:rsidP="007B27C4">
      <w:pPr>
        <w:pStyle w:val="ATCOSUNO1"/>
      </w:pPr>
      <w:bookmarkStart w:id="194" w:name="_Toc306196204"/>
      <w:bookmarkStart w:id="195" w:name="_Toc306196281"/>
      <w:bookmarkStart w:id="196" w:name="_Toc306196593"/>
      <w:bookmarkStart w:id="197" w:name="_Toc306196772"/>
      <w:bookmarkStart w:id="198" w:name="_Toc306196861"/>
      <w:bookmarkStart w:id="199" w:name="_Toc306197191"/>
      <w:bookmarkStart w:id="200" w:name="_Toc306197289"/>
      <w:bookmarkStart w:id="201" w:name="_Toc306197386"/>
      <w:bookmarkStart w:id="202" w:name="_Toc306197483"/>
      <w:bookmarkStart w:id="203" w:name="_Toc306197755"/>
      <w:bookmarkStart w:id="204" w:name="_Toc306197852"/>
      <w:bookmarkStart w:id="205" w:name="_Toc306197949"/>
      <w:bookmarkStart w:id="206" w:name="_Toc306198046"/>
      <w:bookmarkStart w:id="207" w:name="_Toc306198143"/>
      <w:bookmarkStart w:id="208" w:name="_Toc306198240"/>
      <w:bookmarkStart w:id="209" w:name="_Toc306198337"/>
      <w:bookmarkStart w:id="210" w:name="_Toc306198434"/>
      <w:bookmarkStart w:id="211" w:name="_Toc306198531"/>
      <w:bookmarkStart w:id="212" w:name="_Toc306198628"/>
      <w:bookmarkStart w:id="213" w:name="_Toc306198725"/>
      <w:bookmarkStart w:id="214" w:name="_Toc306198822"/>
      <w:bookmarkStart w:id="215" w:name="_Toc306198919"/>
      <w:bookmarkStart w:id="216" w:name="_Toc306199016"/>
      <w:bookmarkStart w:id="217" w:name="_Toc306199113"/>
      <w:bookmarkStart w:id="218" w:name="_Toc306199211"/>
      <w:bookmarkStart w:id="219" w:name="_Toc306199309"/>
      <w:bookmarkStart w:id="220" w:name="_Toc306199407"/>
      <w:bookmarkStart w:id="221" w:name="_Toc306199505"/>
      <w:bookmarkStart w:id="222" w:name="_Toc306271010"/>
      <w:bookmarkStart w:id="223" w:name="_Toc306273763"/>
      <w:bookmarkStart w:id="224" w:name="_Ref229825795"/>
      <w:bookmarkStart w:id="225" w:name="_Toc291423016"/>
      <w:bookmarkStart w:id="226" w:name="_Toc291427652"/>
      <w:bookmarkStart w:id="227" w:name="_Toc306198629"/>
      <w:bookmarkStart w:id="228" w:name="_Toc306621015"/>
      <w:bookmarkStart w:id="229" w:name="_Toc306806351"/>
      <w:bookmarkStart w:id="230" w:name="_Toc31024082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683AA8">
        <w:t>ASSIGNMENT AND SUBCONTRACTING</w:t>
      </w:r>
      <w:bookmarkEnd w:id="224"/>
      <w:bookmarkEnd w:id="225"/>
      <w:bookmarkEnd w:id="226"/>
      <w:bookmarkEnd w:id="227"/>
      <w:bookmarkEnd w:id="228"/>
      <w:bookmarkEnd w:id="229"/>
      <w:bookmarkEnd w:id="230"/>
    </w:p>
    <w:p w:rsidR="001F1B4F" w:rsidRPr="00E8373A" w:rsidRDefault="00135B28" w:rsidP="00135B28">
      <w:pPr>
        <w:pStyle w:val="ATCOSUNO2"/>
      </w:pPr>
      <w:bookmarkStart w:id="231" w:name="_Ref291426937"/>
      <w:bookmarkStart w:id="232" w:name="_Ref306618645"/>
      <w:r>
        <w:t>The Storage Operator</w:t>
      </w:r>
      <w:r w:rsidR="001F1B4F" w:rsidRPr="00E8373A">
        <w:t xml:space="preserve"> cannot assign, transfer or create any trust in respect of, or purport to assign, transfer or create any trust in respect of, a right or obligation under this Agreement without having first obtained the </w:t>
      </w:r>
      <w:r>
        <w:t>DMCCA’s prior</w:t>
      </w:r>
      <w:r w:rsidR="001F1B4F" w:rsidRPr="00E8373A">
        <w:t xml:space="preserve"> written consent.</w:t>
      </w:r>
      <w:bookmarkEnd w:id="231"/>
      <w:bookmarkEnd w:id="232"/>
    </w:p>
    <w:p w:rsidR="001F1B4F" w:rsidRPr="00683AA8" w:rsidRDefault="001F1B4F" w:rsidP="007B27C4">
      <w:pPr>
        <w:pStyle w:val="ATCOSUNO1"/>
      </w:pPr>
      <w:bookmarkStart w:id="233" w:name="_Toc306196206"/>
      <w:bookmarkStart w:id="234" w:name="_Toc306196283"/>
      <w:bookmarkStart w:id="235" w:name="_Toc306196595"/>
      <w:bookmarkStart w:id="236" w:name="_Toc306196774"/>
      <w:bookmarkStart w:id="237" w:name="_Toc306196863"/>
      <w:bookmarkStart w:id="238" w:name="_Toc306197193"/>
      <w:bookmarkStart w:id="239" w:name="_Toc306197291"/>
      <w:bookmarkStart w:id="240" w:name="_Toc306197388"/>
      <w:bookmarkStart w:id="241" w:name="_Toc306197485"/>
      <w:bookmarkStart w:id="242" w:name="_Toc306197757"/>
      <w:bookmarkStart w:id="243" w:name="_Toc306197854"/>
      <w:bookmarkStart w:id="244" w:name="_Toc306197951"/>
      <w:bookmarkStart w:id="245" w:name="_Toc306198048"/>
      <w:bookmarkStart w:id="246" w:name="_Toc306198145"/>
      <w:bookmarkStart w:id="247" w:name="_Toc306198242"/>
      <w:bookmarkStart w:id="248" w:name="_Toc306198339"/>
      <w:bookmarkStart w:id="249" w:name="_Toc306198436"/>
      <w:bookmarkStart w:id="250" w:name="_Toc306198533"/>
      <w:bookmarkStart w:id="251" w:name="_Toc306198630"/>
      <w:bookmarkStart w:id="252" w:name="_Toc306198727"/>
      <w:bookmarkStart w:id="253" w:name="_Toc306198824"/>
      <w:bookmarkStart w:id="254" w:name="_Toc306198921"/>
      <w:bookmarkStart w:id="255" w:name="_Toc306199018"/>
      <w:bookmarkStart w:id="256" w:name="_Toc306199115"/>
      <w:bookmarkStart w:id="257" w:name="_Toc306199213"/>
      <w:bookmarkStart w:id="258" w:name="_Toc306199311"/>
      <w:bookmarkStart w:id="259" w:name="_Toc306199409"/>
      <w:bookmarkStart w:id="260" w:name="_Toc306199507"/>
      <w:bookmarkStart w:id="261" w:name="_Toc306271012"/>
      <w:bookmarkStart w:id="262" w:name="_Toc306273765"/>
      <w:bookmarkStart w:id="263" w:name="_Ref229832634"/>
      <w:bookmarkStart w:id="264" w:name="_Toc291423017"/>
      <w:bookmarkStart w:id="265" w:name="_Toc291427653"/>
      <w:bookmarkStart w:id="266" w:name="_Toc306198631"/>
      <w:bookmarkStart w:id="267" w:name="_Ref306619314"/>
      <w:bookmarkStart w:id="268" w:name="_Toc306621016"/>
      <w:bookmarkStart w:id="269" w:name="_Toc306806352"/>
      <w:bookmarkStart w:id="270" w:name="_Toc3102408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683AA8">
        <w:t>ENTIRE AGREEMENT</w:t>
      </w:r>
      <w:bookmarkEnd w:id="263"/>
      <w:bookmarkEnd w:id="264"/>
      <w:bookmarkEnd w:id="265"/>
      <w:bookmarkEnd w:id="266"/>
      <w:bookmarkEnd w:id="267"/>
      <w:bookmarkEnd w:id="268"/>
      <w:bookmarkEnd w:id="269"/>
      <w:bookmarkEnd w:id="270"/>
    </w:p>
    <w:p w:rsidR="001F1B4F" w:rsidRPr="00E8373A" w:rsidRDefault="001F1B4F" w:rsidP="007B27C4">
      <w:pPr>
        <w:pStyle w:val="ATCOSUNO2"/>
      </w:pPr>
      <w:r w:rsidRPr="00E8373A">
        <w:t>This Agreement, including its schedules, constitutes the entire agreement, and supersedes any previous agreements, between the parties relating to the subject matter of this Agreement.</w:t>
      </w:r>
    </w:p>
    <w:p w:rsidR="001F1B4F" w:rsidRPr="00E8373A" w:rsidRDefault="001F1B4F" w:rsidP="007B27C4">
      <w:pPr>
        <w:pStyle w:val="ATCOSUNO2"/>
      </w:pPr>
      <w:r w:rsidRPr="00E8373A">
        <w:t>Each party acknowledges that it has not relied on or been induced to enter this Agreement by a representation, warranty or undertaking (whether contractual or otherwise) other than those expressly set out in this Agreement.</w:t>
      </w:r>
    </w:p>
    <w:p w:rsidR="001F1B4F" w:rsidRPr="00E8373A" w:rsidRDefault="001F1B4F" w:rsidP="007B27C4">
      <w:pPr>
        <w:pStyle w:val="ATCOSUNO2"/>
      </w:pPr>
      <w:r w:rsidRPr="00E8373A">
        <w:t>Nothing in this Agreement has the effect of limiting or restricting any liability of a party arising as a result of any fraud.</w:t>
      </w:r>
    </w:p>
    <w:p w:rsidR="001F1B4F" w:rsidRPr="00683AA8" w:rsidRDefault="001F1B4F" w:rsidP="007B27C4">
      <w:pPr>
        <w:pStyle w:val="ATCOSUNO1"/>
      </w:pPr>
      <w:bookmarkStart w:id="271" w:name="_Toc306196208"/>
      <w:bookmarkStart w:id="272" w:name="_Toc306196285"/>
      <w:bookmarkStart w:id="273" w:name="_Toc306196597"/>
      <w:bookmarkStart w:id="274" w:name="_Toc306196776"/>
      <w:bookmarkStart w:id="275" w:name="_Toc306196865"/>
      <w:bookmarkStart w:id="276" w:name="_Toc306197195"/>
      <w:bookmarkStart w:id="277" w:name="_Toc306197293"/>
      <w:bookmarkStart w:id="278" w:name="_Toc306197390"/>
      <w:bookmarkStart w:id="279" w:name="_Toc306197487"/>
      <w:bookmarkStart w:id="280" w:name="_Toc306197759"/>
      <w:bookmarkStart w:id="281" w:name="_Toc306197856"/>
      <w:bookmarkStart w:id="282" w:name="_Toc306197953"/>
      <w:bookmarkStart w:id="283" w:name="_Toc306198050"/>
      <w:bookmarkStart w:id="284" w:name="_Toc306198147"/>
      <w:bookmarkStart w:id="285" w:name="_Toc306198244"/>
      <w:bookmarkStart w:id="286" w:name="_Toc306198341"/>
      <w:bookmarkStart w:id="287" w:name="_Toc306198438"/>
      <w:bookmarkStart w:id="288" w:name="_Toc306198535"/>
      <w:bookmarkStart w:id="289" w:name="_Toc306198632"/>
      <w:bookmarkStart w:id="290" w:name="_Toc306198729"/>
      <w:bookmarkStart w:id="291" w:name="_Toc306198826"/>
      <w:bookmarkStart w:id="292" w:name="_Toc306198923"/>
      <w:bookmarkStart w:id="293" w:name="_Toc306199020"/>
      <w:bookmarkStart w:id="294" w:name="_Toc306199117"/>
      <w:bookmarkStart w:id="295" w:name="_Toc306199215"/>
      <w:bookmarkStart w:id="296" w:name="_Toc306199313"/>
      <w:bookmarkStart w:id="297" w:name="_Toc306199411"/>
      <w:bookmarkStart w:id="298" w:name="_Toc306199509"/>
      <w:bookmarkStart w:id="299" w:name="_Toc306271014"/>
      <w:bookmarkStart w:id="300" w:name="_Toc306273767"/>
      <w:bookmarkStart w:id="301" w:name="_Ref229825800"/>
      <w:bookmarkStart w:id="302" w:name="_Toc291423018"/>
      <w:bookmarkStart w:id="303" w:name="_Toc291427654"/>
      <w:bookmarkStart w:id="304" w:name="_Toc306198633"/>
      <w:bookmarkStart w:id="305" w:name="_Ref306619326"/>
      <w:bookmarkStart w:id="306" w:name="_Toc306621017"/>
      <w:bookmarkStart w:id="307" w:name="_Toc306806353"/>
      <w:bookmarkStart w:id="308" w:name="_Toc310240829"/>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683AA8">
        <w:t>GENERAL</w:t>
      </w:r>
      <w:bookmarkEnd w:id="301"/>
      <w:bookmarkEnd w:id="302"/>
      <w:bookmarkEnd w:id="303"/>
      <w:bookmarkEnd w:id="304"/>
      <w:bookmarkEnd w:id="305"/>
      <w:bookmarkEnd w:id="306"/>
      <w:bookmarkEnd w:id="307"/>
      <w:bookmarkEnd w:id="308"/>
    </w:p>
    <w:p w:rsidR="001F1B4F" w:rsidRPr="00E8373A" w:rsidRDefault="001F1B4F" w:rsidP="007B27C4">
      <w:pPr>
        <w:pStyle w:val="ATCOSUNO2"/>
      </w:pPr>
      <w:r w:rsidRPr="00E8373A">
        <w:t>A variation of this Agreement is valid only if it is agreed to in writing by each party.</w:t>
      </w:r>
    </w:p>
    <w:p w:rsidR="001F1B4F" w:rsidRPr="00E8373A" w:rsidRDefault="001F1B4F" w:rsidP="007B27C4">
      <w:pPr>
        <w:pStyle w:val="ATCOSUNO2"/>
      </w:pPr>
      <w:r w:rsidRPr="00E8373A">
        <w:t>A failure to exercise or delay in exercising a right or remedy provided by this Agreement or by law does not constitute a waiver of the right or remedy or a waiver of other rights or remedies.  No single or partial exercise of a right or remedy provided by this Agreement or by law pr</w:t>
      </w:r>
      <w:smartTag w:uri="urn:schemas-microsoft-com:office:smarttags" w:element="PersonName">
        <w:r w:rsidRPr="00E8373A">
          <w:t>events</w:t>
        </w:r>
      </w:smartTag>
      <w:r w:rsidRPr="00E8373A">
        <w:t xml:space="preserve"> further exercise of the right or remedy or the exercise of another right or remedy.</w:t>
      </w:r>
    </w:p>
    <w:p w:rsidR="001F1B4F" w:rsidRPr="00E8373A" w:rsidRDefault="001F1B4F" w:rsidP="007B27C4">
      <w:pPr>
        <w:pStyle w:val="ATCOSUNO2"/>
      </w:pPr>
      <w:r w:rsidRPr="00E8373A">
        <w:t>Except where this Agreement provides otherwise the rights and remedies contained in this Agreement are cumulative and not exclusive of rights or remedies provided by law.</w:t>
      </w:r>
    </w:p>
    <w:p w:rsidR="001F1B4F" w:rsidRPr="00E8373A" w:rsidRDefault="001F1B4F" w:rsidP="007B27C4">
      <w:pPr>
        <w:pStyle w:val="ATCOSUNO2"/>
      </w:pPr>
      <w:r w:rsidRPr="00E8373A">
        <w:t>Each party will, to the extent that it is reasonably able to do so and at its own expense, execute all documents and do all acts and things reasonably required by the other to give effect to the terms of this Agreement.</w:t>
      </w:r>
    </w:p>
    <w:p w:rsidR="001F1B4F" w:rsidRPr="00E8373A" w:rsidRDefault="001F1B4F" w:rsidP="007B27C4">
      <w:pPr>
        <w:pStyle w:val="ATCOSUNO2"/>
      </w:pPr>
      <w:r w:rsidRPr="00E8373A">
        <w:t>Except where this Agreement provides otherwise, each party shall pay its own costs relating to the negotiation, preparation, execution and implementation by it of this Agreement and of each document referred to in it.</w:t>
      </w:r>
    </w:p>
    <w:p w:rsidR="001F1B4F" w:rsidRPr="00E8373A" w:rsidRDefault="001F1B4F" w:rsidP="007B27C4">
      <w:pPr>
        <w:pStyle w:val="ATCOSUNO2"/>
      </w:pPr>
      <w:r w:rsidRPr="00E8373A">
        <w:t>Except as expressly provided in this Agreement, no provision of this Agreement creates a partnership between the Parties or makes a Party the agent of the other party for any purpose.  A Party has no authority or power to bind, to contract in the name of, or to create a liability for the other Party in any way or for any purpose unless specifically provided for in this Agreement.</w:t>
      </w:r>
    </w:p>
    <w:p w:rsidR="00A47350" w:rsidRPr="00683AA8" w:rsidRDefault="00A47350" w:rsidP="00A47350">
      <w:pPr>
        <w:pStyle w:val="ATCOSUNO1"/>
      </w:pPr>
      <w:bookmarkStart w:id="309" w:name="_Toc306196210"/>
      <w:bookmarkStart w:id="310" w:name="_Toc306196287"/>
      <w:bookmarkStart w:id="311" w:name="_Toc306196599"/>
      <w:bookmarkStart w:id="312" w:name="_Toc306196778"/>
      <w:bookmarkStart w:id="313" w:name="_Toc306196867"/>
      <w:bookmarkStart w:id="314" w:name="_Toc306197197"/>
      <w:bookmarkStart w:id="315" w:name="_Toc306197295"/>
      <w:bookmarkStart w:id="316" w:name="_Toc306197392"/>
      <w:bookmarkStart w:id="317" w:name="_Toc306197489"/>
      <w:bookmarkStart w:id="318" w:name="_Toc306197761"/>
      <w:bookmarkStart w:id="319" w:name="_Toc306197858"/>
      <w:bookmarkStart w:id="320" w:name="_Toc306197955"/>
      <w:bookmarkStart w:id="321" w:name="_Toc306198052"/>
      <w:bookmarkStart w:id="322" w:name="_Toc306198149"/>
      <w:bookmarkStart w:id="323" w:name="_Toc306198246"/>
      <w:bookmarkStart w:id="324" w:name="_Toc306198343"/>
      <w:bookmarkStart w:id="325" w:name="_Toc306198440"/>
      <w:bookmarkStart w:id="326" w:name="_Toc306198537"/>
      <w:bookmarkStart w:id="327" w:name="_Toc306198634"/>
      <w:bookmarkStart w:id="328" w:name="_Toc306198731"/>
      <w:bookmarkStart w:id="329" w:name="_Toc306198828"/>
      <w:bookmarkStart w:id="330" w:name="_Toc306198925"/>
      <w:bookmarkStart w:id="331" w:name="_Toc306199022"/>
      <w:bookmarkStart w:id="332" w:name="_Toc306199119"/>
      <w:bookmarkStart w:id="333" w:name="_Toc306199217"/>
      <w:bookmarkStart w:id="334" w:name="_Toc306199315"/>
      <w:bookmarkStart w:id="335" w:name="_Toc306199413"/>
      <w:bookmarkStart w:id="336" w:name="_Toc306199511"/>
      <w:bookmarkStart w:id="337" w:name="_Toc306271016"/>
      <w:bookmarkStart w:id="338" w:name="_Toc306273769"/>
      <w:bookmarkStart w:id="339" w:name="_Ref229832938"/>
      <w:bookmarkStart w:id="340" w:name="_Toc291423021"/>
      <w:bookmarkStart w:id="341" w:name="_Toc291427657"/>
      <w:bookmarkStart w:id="342" w:name="_Toc306198639"/>
      <w:bookmarkStart w:id="343" w:name="_Ref306618275"/>
      <w:bookmarkStart w:id="344" w:name="_Ref306618288"/>
      <w:bookmarkStart w:id="345" w:name="_Ref306618693"/>
      <w:bookmarkStart w:id="346" w:name="_Ref306619340"/>
      <w:bookmarkStart w:id="347" w:name="_Toc306621020"/>
      <w:bookmarkStart w:id="348" w:name="_Toc306806356"/>
      <w:bookmarkStart w:id="349" w:name="_Toc310240830"/>
      <w:bookmarkStart w:id="350" w:name="_Ref229919911"/>
      <w:bookmarkStart w:id="351" w:name="_Toc291423019"/>
      <w:bookmarkStart w:id="352" w:name="_Toc291427655"/>
      <w:bookmarkStart w:id="353" w:name="_Toc306198635"/>
      <w:bookmarkStart w:id="354" w:name="_Ref306619332"/>
      <w:bookmarkStart w:id="355" w:name="_Toc306621018"/>
      <w:bookmarkStart w:id="356" w:name="_Toc306806354"/>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683AA8">
        <w:t>NOTICES</w:t>
      </w:r>
      <w:bookmarkEnd w:id="339"/>
      <w:bookmarkEnd w:id="340"/>
      <w:bookmarkEnd w:id="341"/>
      <w:bookmarkEnd w:id="342"/>
      <w:bookmarkEnd w:id="343"/>
      <w:bookmarkEnd w:id="344"/>
      <w:bookmarkEnd w:id="345"/>
      <w:bookmarkEnd w:id="346"/>
      <w:bookmarkEnd w:id="347"/>
      <w:bookmarkEnd w:id="348"/>
      <w:bookmarkEnd w:id="349"/>
    </w:p>
    <w:p w:rsidR="00A47350" w:rsidRPr="00683AA8" w:rsidRDefault="00A47350" w:rsidP="00A47350">
      <w:pPr>
        <w:pStyle w:val="ATCOSUNO2"/>
      </w:pPr>
      <w:bookmarkStart w:id="357" w:name="_Ref306618704"/>
      <w:r w:rsidRPr="00683AA8">
        <w:t xml:space="preserve">A notice under or in </w:t>
      </w:r>
      <w:r w:rsidRPr="00E8373A">
        <w:t>connection</w:t>
      </w:r>
      <w:r w:rsidRPr="00683AA8">
        <w:t xml:space="preserve"> with this Agreement (a “</w:t>
      </w:r>
      <w:r w:rsidRPr="00683AA8">
        <w:rPr>
          <w:b/>
          <w:bCs/>
        </w:rPr>
        <w:t>Notice</w:t>
      </w:r>
      <w:r w:rsidRPr="00683AA8">
        <w:t>”):</w:t>
      </w:r>
      <w:bookmarkEnd w:id="357"/>
    </w:p>
    <w:p w:rsidR="00A47350" w:rsidRPr="004005BF" w:rsidRDefault="00A47350" w:rsidP="00A47350">
      <w:pPr>
        <w:pStyle w:val="ATCOSUNO3"/>
        <w:rPr>
          <w:lang w:val="en-US"/>
        </w:rPr>
      </w:pPr>
      <w:r w:rsidRPr="004005BF">
        <w:rPr>
          <w:lang w:val="en-US"/>
        </w:rPr>
        <w:t>must be in writing;</w:t>
      </w:r>
    </w:p>
    <w:p w:rsidR="00A47350" w:rsidRPr="004005BF" w:rsidRDefault="00A47350" w:rsidP="00A47350">
      <w:pPr>
        <w:pStyle w:val="ATCOSUNO3"/>
        <w:rPr>
          <w:lang w:val="en-US"/>
        </w:rPr>
      </w:pPr>
      <w:r w:rsidRPr="004005BF">
        <w:rPr>
          <w:lang w:val="en-US"/>
        </w:rPr>
        <w:t>must be in the English language; and</w:t>
      </w:r>
    </w:p>
    <w:p w:rsidR="00A47350" w:rsidRPr="004005BF" w:rsidRDefault="00A47350" w:rsidP="00A47350">
      <w:pPr>
        <w:pStyle w:val="ATCOSUNO3"/>
        <w:rPr>
          <w:lang w:val="en-US"/>
        </w:rPr>
      </w:pPr>
      <w:bookmarkStart w:id="358" w:name="_Ref229832669"/>
      <w:r w:rsidRPr="004005BF">
        <w:rPr>
          <w:lang w:val="en-US"/>
        </w:rPr>
        <w:t>must be delivered personally or sent by reputable courier or by fax to the party due to receive the Notice at its address specified in Clause </w:t>
      </w:r>
      <w:fldSimple w:instr=" REF _Ref306618682 \w \h  \* MERGEFORMAT ">
        <w:r w:rsidR="00FF5689">
          <w:rPr>
            <w:cs/>
            <w:lang w:val="en-US"/>
          </w:rPr>
          <w:t>‎</w:t>
        </w:r>
        <w:r w:rsidR="00FF5689">
          <w:rPr>
            <w:lang w:val="en-US"/>
          </w:rPr>
          <w:t>20.2</w:t>
        </w:r>
      </w:fldSimple>
      <w:r w:rsidRPr="004005BF">
        <w:rPr>
          <w:lang w:val="en-US"/>
        </w:rPr>
        <w:t xml:space="preserve"> or to another address, person, or fax number specified by the receiving party by not less than 7 days’ written notice to the other party received before the Notice was despatched.</w:t>
      </w:r>
      <w:bookmarkEnd w:id="358"/>
    </w:p>
    <w:p w:rsidR="00A47350" w:rsidRPr="00683AA8" w:rsidRDefault="00A47350" w:rsidP="00A47350">
      <w:pPr>
        <w:pStyle w:val="ATCOSUNO2"/>
      </w:pPr>
      <w:bookmarkStart w:id="359" w:name="_Ref229832930"/>
      <w:bookmarkStart w:id="360" w:name="_Ref306618682"/>
      <w:r w:rsidRPr="00683AA8">
        <w:t>The address referred to in Clause </w:t>
      </w:r>
      <w:r>
        <w:t>20.1</w:t>
      </w:r>
      <w:r w:rsidRPr="00683AA8">
        <w:t xml:space="preserve"> is:</w:t>
      </w:r>
      <w:bookmarkEnd w:id="359"/>
      <w:bookmarkEnd w:id="360"/>
    </w:p>
    <w:p w:rsidR="00A47350" w:rsidRPr="00683AA8" w:rsidRDefault="00A47350" w:rsidP="00A47350">
      <w:pPr>
        <w:pStyle w:val="ATCOSUNO3"/>
      </w:pPr>
      <w:r w:rsidRPr="00E8373A">
        <w:t>In</w:t>
      </w:r>
      <w:r w:rsidRPr="00683AA8">
        <w:t xml:space="preserve"> the case of </w:t>
      </w:r>
      <w:r>
        <w:t>the Storage Operator a</w:t>
      </w:r>
      <w:r w:rsidRPr="00683AA8">
        <w:t>s per the address particulars given in the Letter of Adherence and marked for the attention of the Member Representative identified therein.</w:t>
      </w:r>
    </w:p>
    <w:p w:rsidR="00A47350" w:rsidRPr="00683AA8" w:rsidRDefault="00A47350" w:rsidP="00A47350">
      <w:pPr>
        <w:pStyle w:val="ATCOSUNO3"/>
      </w:pPr>
      <w:r w:rsidRPr="00E8373A">
        <w:t>in</w:t>
      </w:r>
      <w:r w:rsidRPr="00683AA8">
        <w:t xml:space="preserve"> the case of DMCCA or the Tradeflow Registrar:</w:t>
      </w:r>
    </w:p>
    <w:p w:rsidR="00A47350" w:rsidRPr="00683AA8" w:rsidRDefault="00A47350" w:rsidP="0007314F">
      <w:pPr>
        <w:pStyle w:val="BodyText3"/>
        <w:spacing w:after="220"/>
        <w:ind w:left="1440"/>
        <w:rPr>
          <w:rFonts w:ascii="Times New Roman" w:hAnsi="Times New Roman"/>
          <w:szCs w:val="22"/>
        </w:rPr>
      </w:pPr>
      <w:r>
        <w:rPr>
          <w:rFonts w:ascii="Times New Roman" w:hAnsi="Times New Roman"/>
          <w:szCs w:val="22"/>
        </w:rPr>
        <w:t xml:space="preserve">Address: </w:t>
      </w:r>
      <w:r w:rsidR="001A0F74">
        <w:rPr>
          <w:rFonts w:ascii="Times New Roman" w:hAnsi="Times New Roman"/>
          <w:szCs w:val="22"/>
        </w:rPr>
        <w:t>DMCCA, 49</w:t>
      </w:r>
      <w:r w:rsidR="001A0F74" w:rsidRPr="001A0F74">
        <w:rPr>
          <w:rFonts w:ascii="Times New Roman" w:hAnsi="Times New Roman"/>
          <w:szCs w:val="22"/>
          <w:vertAlign w:val="superscript"/>
        </w:rPr>
        <w:t>th</w:t>
      </w:r>
      <w:r w:rsidR="001A0F74">
        <w:rPr>
          <w:rFonts w:ascii="Times New Roman" w:hAnsi="Times New Roman"/>
          <w:szCs w:val="22"/>
        </w:rPr>
        <w:t xml:space="preserve"> </w:t>
      </w:r>
      <w:smartTag w:uri="urn:schemas-microsoft-com:office:smarttags" w:element="PlaceName">
        <w:r w:rsidR="001A0F74">
          <w:rPr>
            <w:rFonts w:ascii="Times New Roman" w:hAnsi="Times New Roman"/>
            <w:szCs w:val="22"/>
          </w:rPr>
          <w:t>Floor</w:t>
        </w:r>
      </w:smartTag>
      <w:r w:rsidR="001A0F74">
        <w:rPr>
          <w:rFonts w:ascii="Times New Roman" w:hAnsi="Times New Roman"/>
          <w:szCs w:val="22"/>
        </w:rPr>
        <w:t xml:space="preserve"> </w:t>
      </w:r>
      <w:smartTag w:uri="urn:schemas-microsoft-com:office:smarttags" w:element="PlaceName">
        <w:r w:rsidR="001A0F74">
          <w:rPr>
            <w:rFonts w:ascii="Times New Roman" w:hAnsi="Times New Roman"/>
            <w:szCs w:val="22"/>
          </w:rPr>
          <w:t>Almas</w:t>
        </w:r>
      </w:smartTag>
      <w:r w:rsidR="001A0F74">
        <w:rPr>
          <w:rFonts w:ascii="Times New Roman" w:hAnsi="Times New Roman"/>
          <w:szCs w:val="22"/>
        </w:rPr>
        <w:t xml:space="preserve"> </w:t>
      </w:r>
      <w:smartTag w:uri="urn:schemas-microsoft-com:office:smarttags" w:element="PlaceName">
        <w:r w:rsidR="001A0F74">
          <w:rPr>
            <w:rFonts w:ascii="Times New Roman" w:hAnsi="Times New Roman"/>
            <w:szCs w:val="22"/>
          </w:rPr>
          <w:t>Tower</w:t>
        </w:r>
      </w:smartTag>
      <w:r w:rsidR="001A0F74">
        <w:rPr>
          <w:rFonts w:ascii="Times New Roman" w:hAnsi="Times New Roman"/>
          <w:szCs w:val="22"/>
        </w:rPr>
        <w:t xml:space="preserve">, </w:t>
      </w:r>
      <w:smartTag w:uri="urn:schemas-microsoft-com:office:smarttags" w:element="place">
        <w:smartTag w:uri="urn:schemas-microsoft-com:office:smarttags" w:element="PlaceName">
          <w:r w:rsidR="001A0F74" w:rsidRPr="00683AA8">
            <w:t>Jumeirah</w:t>
          </w:r>
        </w:smartTag>
        <w:r w:rsidR="001A0F74" w:rsidRPr="00683AA8">
          <w:t xml:space="preserve"> </w:t>
        </w:r>
        <w:smartTag w:uri="urn:schemas-microsoft-com:office:smarttags" w:element="PlaceType">
          <w:r w:rsidR="001A0F74" w:rsidRPr="00683AA8">
            <w:t>Lakes</w:t>
          </w:r>
        </w:smartTag>
        <w:r w:rsidR="001A0F74" w:rsidRPr="00683AA8">
          <w:t xml:space="preserve"> </w:t>
        </w:r>
        <w:smartTag w:uri="urn:schemas-microsoft-com:office:smarttags" w:element="PlaceType">
          <w:r w:rsidR="001A0F74" w:rsidRPr="00683AA8">
            <w:t>Towers</w:t>
          </w:r>
        </w:smartTag>
      </w:smartTag>
      <w:r w:rsidR="001A0F74" w:rsidRPr="00683AA8">
        <w:t xml:space="preserve">, </w:t>
      </w:r>
      <w:smartTag w:uri="urn:schemas-microsoft-com:office:smarttags" w:element="Street">
        <w:smartTag w:uri="urn:schemas-microsoft-com:office:smarttags" w:element="address">
          <w:r w:rsidR="001A0F74" w:rsidRPr="00683AA8">
            <w:t>Sheikh Zayed Road</w:t>
          </w:r>
        </w:smartTag>
      </w:smartTag>
      <w:r w:rsidR="001A0F74" w:rsidRPr="00683AA8">
        <w:t xml:space="preserve">, </w:t>
      </w:r>
      <w:smartTag w:uri="urn:schemas-microsoft-com:office:smarttags" w:element="address">
        <w:smartTag w:uri="urn:schemas-microsoft-com:office:smarttags" w:element="Street">
          <w:r w:rsidR="001A0F74" w:rsidRPr="00683AA8">
            <w:t>P O Box 48800</w:t>
          </w:r>
        </w:smartTag>
        <w:r w:rsidR="001A0F74" w:rsidRPr="00683AA8">
          <w:t xml:space="preserve">, </w:t>
        </w:r>
        <w:smartTag w:uri="urn:schemas-microsoft-com:office:smarttags" w:element="City">
          <w:r w:rsidR="001A0F74" w:rsidRPr="00683AA8">
            <w:t>Dubai</w:t>
          </w:r>
        </w:smartTag>
        <w:r w:rsidR="001A0F74" w:rsidRPr="00683AA8">
          <w:t xml:space="preserve">,  </w:t>
        </w:r>
        <w:smartTag w:uri="urn:schemas-microsoft-com:office:smarttags" w:element="country-region">
          <w:r w:rsidR="001A0F74" w:rsidRPr="00683AA8">
            <w:t>United Arab Emirates</w:t>
          </w:r>
        </w:smartTag>
      </w:smartTag>
    </w:p>
    <w:p w:rsidR="00A47350" w:rsidRPr="00683AA8" w:rsidRDefault="00A47350" w:rsidP="001A0F74">
      <w:pPr>
        <w:pStyle w:val="BodyText3"/>
        <w:spacing w:after="220" w:line="240" w:lineRule="auto"/>
        <w:ind w:left="1440"/>
        <w:rPr>
          <w:rFonts w:ascii="Times New Roman" w:hAnsi="Times New Roman"/>
          <w:szCs w:val="22"/>
        </w:rPr>
      </w:pPr>
      <w:r w:rsidRPr="00683AA8">
        <w:rPr>
          <w:rFonts w:ascii="Times New Roman" w:hAnsi="Times New Roman"/>
          <w:szCs w:val="22"/>
        </w:rPr>
        <w:t xml:space="preserve">Fax: </w:t>
      </w:r>
      <w:r w:rsidR="001A0F74">
        <w:rPr>
          <w:rFonts w:ascii="Times New Roman" w:hAnsi="Times New Roman"/>
          <w:szCs w:val="22"/>
        </w:rPr>
        <w:t>04 368 0736</w:t>
      </w:r>
    </w:p>
    <w:p w:rsidR="00A47350" w:rsidRDefault="00A47350" w:rsidP="00A47350">
      <w:pPr>
        <w:pStyle w:val="BodyText3"/>
        <w:spacing w:after="220" w:line="240" w:lineRule="auto"/>
        <w:ind w:left="1440"/>
        <w:rPr>
          <w:rFonts w:ascii="Times New Roman" w:hAnsi="Times New Roman"/>
          <w:szCs w:val="22"/>
        </w:rPr>
      </w:pPr>
      <w:r w:rsidRPr="00683AA8">
        <w:rPr>
          <w:rFonts w:ascii="Times New Roman" w:hAnsi="Times New Roman"/>
          <w:szCs w:val="22"/>
        </w:rPr>
        <w:t xml:space="preserve">Marked for the attention of: </w:t>
      </w:r>
      <w:r w:rsidR="001A0F74">
        <w:rPr>
          <w:rFonts w:ascii="Times New Roman" w:hAnsi="Times New Roman"/>
          <w:szCs w:val="22"/>
        </w:rPr>
        <w:t>Sebnem Sen</w:t>
      </w:r>
    </w:p>
    <w:p w:rsidR="00A47350" w:rsidRPr="00683AA8" w:rsidRDefault="00A47350" w:rsidP="00A47350">
      <w:pPr>
        <w:pStyle w:val="BodyText3"/>
        <w:spacing w:after="220" w:line="240" w:lineRule="auto"/>
        <w:ind w:left="1440"/>
      </w:pPr>
      <w:r w:rsidRPr="00683AA8">
        <w:t>Unless there is evidence that it was received earlier, a Notice is deemed given:</w:t>
      </w:r>
    </w:p>
    <w:p w:rsidR="00A47350" w:rsidRPr="00683AA8" w:rsidRDefault="00A47350" w:rsidP="00A47350">
      <w:pPr>
        <w:pStyle w:val="ATCOSUNO3"/>
      </w:pPr>
      <w:r w:rsidRPr="00E8373A">
        <w:t>if</w:t>
      </w:r>
      <w:r w:rsidRPr="00683AA8">
        <w:t xml:space="preserve"> delivered personally or by courier, when the person delivering the notice obtains the signature of a person at the address referred to in Clause </w:t>
      </w:r>
      <w:r>
        <w:t>20.2</w:t>
      </w:r>
      <w:r w:rsidRPr="00683AA8">
        <w:t>;</w:t>
      </w:r>
    </w:p>
    <w:p w:rsidR="00A47350" w:rsidRPr="00683AA8" w:rsidRDefault="00A47350" w:rsidP="00A47350">
      <w:pPr>
        <w:pStyle w:val="ATCOSUNO3"/>
      </w:pPr>
      <w:r w:rsidRPr="00E8373A">
        <w:t>if</w:t>
      </w:r>
      <w:r w:rsidRPr="00683AA8">
        <w:t xml:space="preserve"> sent by fax, when confirmation of its transmission has been recorded by the sender’s fax machine.</w:t>
      </w:r>
    </w:p>
    <w:p w:rsidR="00A47350" w:rsidRPr="00683AA8" w:rsidRDefault="00A47350" w:rsidP="00A47350">
      <w:pPr>
        <w:pStyle w:val="ATCOSUNO1"/>
      </w:pPr>
      <w:bookmarkStart w:id="361" w:name="_Toc306196216"/>
      <w:bookmarkStart w:id="362" w:name="_Toc306196293"/>
      <w:bookmarkStart w:id="363" w:name="_Toc306196605"/>
      <w:bookmarkStart w:id="364" w:name="_Toc306196784"/>
      <w:bookmarkStart w:id="365" w:name="_Toc306196873"/>
      <w:bookmarkStart w:id="366" w:name="_Toc306197203"/>
      <w:bookmarkStart w:id="367" w:name="_Toc306197301"/>
      <w:bookmarkStart w:id="368" w:name="_Toc306197398"/>
      <w:bookmarkStart w:id="369" w:name="_Toc306197495"/>
      <w:bookmarkStart w:id="370" w:name="_Toc306197767"/>
      <w:bookmarkStart w:id="371" w:name="_Toc306197864"/>
      <w:bookmarkStart w:id="372" w:name="_Toc306197961"/>
      <w:bookmarkStart w:id="373" w:name="_Toc306198058"/>
      <w:bookmarkStart w:id="374" w:name="_Toc306198155"/>
      <w:bookmarkStart w:id="375" w:name="_Toc306198252"/>
      <w:bookmarkStart w:id="376" w:name="_Toc306198349"/>
      <w:bookmarkStart w:id="377" w:name="_Toc306198446"/>
      <w:bookmarkStart w:id="378" w:name="_Toc306198543"/>
      <w:bookmarkStart w:id="379" w:name="_Toc306198640"/>
      <w:bookmarkStart w:id="380" w:name="_Toc306198737"/>
      <w:bookmarkStart w:id="381" w:name="_Toc306198834"/>
      <w:bookmarkStart w:id="382" w:name="_Toc306198931"/>
      <w:bookmarkStart w:id="383" w:name="_Toc306199028"/>
      <w:bookmarkStart w:id="384" w:name="_Toc306199125"/>
      <w:bookmarkStart w:id="385" w:name="_Toc306199223"/>
      <w:bookmarkStart w:id="386" w:name="_Toc306199321"/>
      <w:bookmarkStart w:id="387" w:name="_Toc306199419"/>
      <w:bookmarkStart w:id="388" w:name="_Toc306199517"/>
      <w:bookmarkStart w:id="389" w:name="_Toc306271022"/>
      <w:bookmarkStart w:id="390" w:name="_Toc306273775"/>
      <w:bookmarkStart w:id="391" w:name="_Toc291423022"/>
      <w:bookmarkStart w:id="392" w:name="_Toc291427658"/>
      <w:bookmarkStart w:id="393" w:name="_Toc306198641"/>
      <w:bookmarkStart w:id="394" w:name="_Toc306621021"/>
      <w:bookmarkStart w:id="395" w:name="_Toc306806357"/>
      <w:bookmarkStart w:id="396" w:name="_Toc310240831"/>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683AA8">
        <w:t>COUNTERPARTS</w:t>
      </w:r>
      <w:bookmarkEnd w:id="391"/>
      <w:bookmarkEnd w:id="392"/>
      <w:bookmarkEnd w:id="393"/>
      <w:bookmarkEnd w:id="394"/>
      <w:bookmarkEnd w:id="395"/>
      <w:bookmarkEnd w:id="396"/>
    </w:p>
    <w:p w:rsidR="007C1C61" w:rsidRDefault="00A47350" w:rsidP="007C1C61">
      <w:pPr>
        <w:pStyle w:val="ATCOSUNObodytxt2"/>
        <w:spacing w:after="220"/>
        <w:rPr>
          <w:b/>
        </w:rPr>
      </w:pPr>
      <w:r w:rsidRPr="00683AA8">
        <w:t>This Agreement may be executed in more than one counterpart and signature pages may be exchanged by email.</w:t>
      </w:r>
    </w:p>
    <w:p w:rsidR="001F1B4F" w:rsidRPr="00683AA8" w:rsidRDefault="001F1B4F" w:rsidP="007C1C61">
      <w:pPr>
        <w:pStyle w:val="ATCOSUNO1"/>
      </w:pPr>
      <w:bookmarkStart w:id="397" w:name="_Toc310240832"/>
      <w:r w:rsidRPr="00683AA8">
        <w:t>GOVERNING LAW</w:t>
      </w:r>
      <w:bookmarkEnd w:id="350"/>
      <w:bookmarkEnd w:id="351"/>
      <w:bookmarkEnd w:id="352"/>
      <w:bookmarkEnd w:id="353"/>
      <w:bookmarkEnd w:id="354"/>
      <w:bookmarkEnd w:id="355"/>
      <w:bookmarkEnd w:id="356"/>
      <w:bookmarkEnd w:id="397"/>
    </w:p>
    <w:p w:rsidR="001F1B4F" w:rsidRPr="00E8373A" w:rsidRDefault="001F1B4F" w:rsidP="007B27C4">
      <w:pPr>
        <w:pStyle w:val="ATCOSUNO2"/>
      </w:pPr>
      <w:bookmarkStart w:id="398" w:name="_Ref229919913"/>
      <w:bookmarkStart w:id="399" w:name="_Toc291423020"/>
      <w:bookmarkStart w:id="400" w:name="_Toc291427656"/>
      <w:r w:rsidRPr="00E8373A">
        <w:t xml:space="preserve">Subject to Clause </w:t>
      </w:r>
      <w:r w:rsidR="00584838">
        <w:t>2</w:t>
      </w:r>
      <w:r w:rsidR="00A47350">
        <w:t>2</w:t>
      </w:r>
      <w:r w:rsidR="00584838">
        <w:t>.2</w:t>
      </w:r>
      <w:r w:rsidRPr="00E8373A">
        <w:t xml:space="preserve"> the laws of the Emirate of Dubai and all applicable laws of the </w:t>
      </w:r>
      <w:smartTag w:uri="urn:schemas-microsoft-com:office:smarttags" w:element="place">
        <w:smartTag w:uri="urn:schemas-microsoft-com:office:smarttags" w:element="country-region">
          <w:r w:rsidRPr="00E8373A">
            <w:t>United Arab Emirates</w:t>
          </w:r>
        </w:smartTag>
      </w:smartTag>
      <w:r w:rsidRPr="00E8373A">
        <w:t xml:space="preserve"> shall govern this Agreement.</w:t>
      </w:r>
    </w:p>
    <w:p w:rsidR="001F1B4F" w:rsidRPr="00E8373A" w:rsidRDefault="001F1B4F" w:rsidP="007B27C4">
      <w:pPr>
        <w:pStyle w:val="ATCOSUNO2"/>
      </w:pPr>
      <w:bookmarkStart w:id="401" w:name="_Ref306618669"/>
      <w:r w:rsidRPr="00E8373A">
        <w:t>In the case of a dispute concerning Goods stored in any Emirate other</w:t>
      </w:r>
      <w:r w:rsidR="0036403A">
        <w:t xml:space="preserve"> than the Emirate of Dubai (an “</w:t>
      </w:r>
      <w:r w:rsidRPr="0036403A">
        <w:rPr>
          <w:b/>
          <w:bCs/>
        </w:rPr>
        <w:t>Alternative Local Jurisdiction</w:t>
      </w:r>
      <w:r w:rsidR="0036403A">
        <w:t>”</w:t>
      </w:r>
      <w:r w:rsidRPr="00E8373A">
        <w:t>) or any security interest related to such Goods, the laws of the Alternative Local Jurisdiction and all applicable laws of the United Arab Emirates shall govern, but only to the extent that the dispute concerns those Goods or any security interest related to such Goods.</w:t>
      </w:r>
      <w:bookmarkEnd w:id="401"/>
    </w:p>
    <w:p w:rsidR="00186679" w:rsidRPr="00683AA8" w:rsidRDefault="00A47350" w:rsidP="00806713">
      <w:pPr>
        <w:autoSpaceDE w:val="0"/>
        <w:autoSpaceDN w:val="0"/>
        <w:adjustRightInd w:val="0"/>
        <w:spacing w:after="220" w:line="240" w:lineRule="auto"/>
        <w:jc w:val="center"/>
        <w:rPr>
          <w:rFonts w:ascii="Times New Roman" w:hAnsi="Times New Roman"/>
          <w:b/>
          <w:bCs/>
          <w:szCs w:val="22"/>
        </w:rPr>
      </w:pPr>
      <w:bookmarkStart w:id="402" w:name="_Toc306196212"/>
      <w:bookmarkStart w:id="403" w:name="_Toc306196289"/>
      <w:bookmarkStart w:id="404" w:name="_Toc306196601"/>
      <w:bookmarkStart w:id="405" w:name="_Toc306196780"/>
      <w:bookmarkStart w:id="406" w:name="_Toc306196869"/>
      <w:bookmarkStart w:id="407" w:name="_Toc306197199"/>
      <w:bookmarkStart w:id="408" w:name="_Toc306197297"/>
      <w:bookmarkStart w:id="409" w:name="_Toc306197394"/>
      <w:bookmarkStart w:id="410" w:name="_Toc306197491"/>
      <w:bookmarkStart w:id="411" w:name="_Toc306197763"/>
      <w:bookmarkStart w:id="412" w:name="_Toc306197860"/>
      <w:bookmarkStart w:id="413" w:name="_Toc306197957"/>
      <w:bookmarkStart w:id="414" w:name="_Toc306198054"/>
      <w:bookmarkStart w:id="415" w:name="_Toc306198151"/>
      <w:bookmarkStart w:id="416" w:name="_Toc306198248"/>
      <w:bookmarkStart w:id="417" w:name="_Toc306198345"/>
      <w:bookmarkStart w:id="418" w:name="_Toc306198442"/>
      <w:bookmarkStart w:id="419" w:name="_Toc306198539"/>
      <w:bookmarkStart w:id="420" w:name="_Toc306198636"/>
      <w:bookmarkStart w:id="421" w:name="_Toc306198733"/>
      <w:bookmarkStart w:id="422" w:name="_Toc306198830"/>
      <w:bookmarkStart w:id="423" w:name="_Toc306198927"/>
      <w:bookmarkStart w:id="424" w:name="_Toc306199024"/>
      <w:bookmarkStart w:id="425" w:name="_Toc306199121"/>
      <w:bookmarkStart w:id="426" w:name="_Toc306199219"/>
      <w:bookmarkStart w:id="427" w:name="_Toc306199317"/>
      <w:bookmarkStart w:id="428" w:name="_Toc306199415"/>
      <w:bookmarkStart w:id="429" w:name="_Toc306199513"/>
      <w:bookmarkStart w:id="430" w:name="_Toc306271018"/>
      <w:bookmarkStart w:id="431" w:name="_Toc306273771"/>
      <w:bookmarkStart w:id="432" w:name="_Toc306196214"/>
      <w:bookmarkStart w:id="433" w:name="_Toc306196291"/>
      <w:bookmarkStart w:id="434" w:name="_Toc306196603"/>
      <w:bookmarkStart w:id="435" w:name="_Toc306196782"/>
      <w:bookmarkStart w:id="436" w:name="_Toc306196871"/>
      <w:bookmarkStart w:id="437" w:name="_Toc306197201"/>
      <w:bookmarkStart w:id="438" w:name="_Toc306197299"/>
      <w:bookmarkStart w:id="439" w:name="_Toc306197396"/>
      <w:bookmarkStart w:id="440" w:name="_Toc306197493"/>
      <w:bookmarkStart w:id="441" w:name="_Toc306197765"/>
      <w:bookmarkStart w:id="442" w:name="_Toc306197862"/>
      <w:bookmarkStart w:id="443" w:name="_Toc306197959"/>
      <w:bookmarkStart w:id="444" w:name="_Toc306198056"/>
      <w:bookmarkStart w:id="445" w:name="_Toc306198153"/>
      <w:bookmarkStart w:id="446" w:name="_Toc306198250"/>
      <w:bookmarkStart w:id="447" w:name="_Toc306198347"/>
      <w:bookmarkStart w:id="448" w:name="_Toc306198444"/>
      <w:bookmarkStart w:id="449" w:name="_Toc306198541"/>
      <w:bookmarkStart w:id="450" w:name="_Toc306198638"/>
      <w:bookmarkStart w:id="451" w:name="_Toc306198735"/>
      <w:bookmarkStart w:id="452" w:name="_Toc306198832"/>
      <w:bookmarkStart w:id="453" w:name="_Toc306198929"/>
      <w:bookmarkStart w:id="454" w:name="_Toc306199026"/>
      <w:bookmarkStart w:id="455" w:name="_Toc306199123"/>
      <w:bookmarkStart w:id="456" w:name="_Toc306199221"/>
      <w:bookmarkStart w:id="457" w:name="_Toc306199319"/>
      <w:bookmarkStart w:id="458" w:name="_Toc306199417"/>
      <w:bookmarkStart w:id="459" w:name="_Toc306199515"/>
      <w:bookmarkStart w:id="460" w:name="_Toc306271020"/>
      <w:bookmarkStart w:id="461" w:name="_Toc306273773"/>
      <w:bookmarkEnd w:id="398"/>
      <w:bookmarkEnd w:id="399"/>
      <w:bookmarkEnd w:id="400"/>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ascii="Times New Roman" w:hAnsi="Times New Roman"/>
          <w:b/>
          <w:bCs/>
          <w:szCs w:val="22"/>
        </w:rPr>
        <w:br w:type="page"/>
      </w:r>
      <w:r w:rsidR="00186679" w:rsidRPr="00683AA8">
        <w:rPr>
          <w:rFonts w:ascii="Times New Roman" w:hAnsi="Times New Roman"/>
          <w:b/>
          <w:bCs/>
          <w:szCs w:val="22"/>
        </w:rPr>
        <w:t>SIGNATORIES TO THE AGREEMENT</w:t>
      </w:r>
    </w:p>
    <w:p w:rsidR="00186679" w:rsidRPr="00683AA8" w:rsidRDefault="00186679" w:rsidP="005C62A1">
      <w:pPr>
        <w:autoSpaceDE w:val="0"/>
        <w:autoSpaceDN w:val="0"/>
        <w:adjustRightInd w:val="0"/>
        <w:spacing w:after="220" w:line="240" w:lineRule="auto"/>
        <w:rPr>
          <w:rFonts w:ascii="Times New Roman" w:hAnsi="Times New Roman"/>
          <w:szCs w:val="22"/>
        </w:rPr>
      </w:pPr>
    </w:p>
    <w:p w:rsidR="00186679" w:rsidRPr="0084289B" w:rsidRDefault="00186679" w:rsidP="005C62A1">
      <w:pPr>
        <w:autoSpaceDE w:val="0"/>
        <w:autoSpaceDN w:val="0"/>
        <w:adjustRightInd w:val="0"/>
        <w:spacing w:after="220" w:line="240" w:lineRule="auto"/>
        <w:rPr>
          <w:rFonts w:ascii="Times New Roman" w:hAnsi="Times New Roman"/>
          <w:b/>
          <w:bCs/>
          <w:szCs w:val="22"/>
        </w:rPr>
      </w:pPr>
      <w:smartTag w:uri="urn:schemas-microsoft-com:office:smarttags" w:element="place">
        <w:smartTag w:uri="urn:schemas-microsoft-com:office:smarttags" w:element="City">
          <w:r w:rsidRPr="0084289B">
            <w:rPr>
              <w:rFonts w:ascii="Times New Roman" w:hAnsi="Times New Roman"/>
              <w:b/>
              <w:bCs/>
              <w:szCs w:val="22"/>
            </w:rPr>
            <w:t>DUBAI</w:t>
          </w:r>
        </w:smartTag>
      </w:smartTag>
      <w:r w:rsidRPr="0084289B">
        <w:rPr>
          <w:rFonts w:ascii="Times New Roman" w:hAnsi="Times New Roman"/>
          <w:b/>
          <w:bCs/>
          <w:szCs w:val="22"/>
        </w:rPr>
        <w:t xml:space="preserve"> MULTI COMMODITIES CENTRE AUTHORITY</w:t>
      </w:r>
    </w:p>
    <w:p w:rsidR="00186679" w:rsidRPr="0084289B" w:rsidRDefault="00186679" w:rsidP="005C62A1">
      <w:pPr>
        <w:autoSpaceDE w:val="0"/>
        <w:autoSpaceDN w:val="0"/>
        <w:adjustRightInd w:val="0"/>
        <w:spacing w:after="220" w:line="240" w:lineRule="auto"/>
        <w:rPr>
          <w:rFonts w:ascii="Times New Roman" w:hAnsi="Times New Roman"/>
          <w:b/>
          <w:bCs/>
          <w:szCs w:val="22"/>
        </w:rPr>
      </w:pPr>
      <w:r w:rsidRPr="0084289B">
        <w:rPr>
          <w:rFonts w:ascii="Times New Roman" w:hAnsi="Times New Roman"/>
          <w:b/>
          <w:bCs/>
          <w:szCs w:val="22"/>
        </w:rPr>
        <w:t>By:</w:t>
      </w:r>
    </w:p>
    <w:p w:rsidR="00186679" w:rsidRDefault="00186679" w:rsidP="005C62A1">
      <w:pPr>
        <w:autoSpaceDE w:val="0"/>
        <w:autoSpaceDN w:val="0"/>
        <w:adjustRightInd w:val="0"/>
        <w:spacing w:after="220" w:line="240" w:lineRule="auto"/>
        <w:rPr>
          <w:rFonts w:ascii="Times New Roman" w:hAnsi="Times New Roman"/>
          <w:szCs w:val="22"/>
        </w:rPr>
      </w:pPr>
    </w:p>
    <w:p w:rsidR="00186679" w:rsidRDefault="00186679" w:rsidP="005C62A1">
      <w:pPr>
        <w:autoSpaceDE w:val="0"/>
        <w:autoSpaceDN w:val="0"/>
        <w:adjustRightInd w:val="0"/>
        <w:spacing w:after="220" w:line="240" w:lineRule="auto"/>
        <w:rPr>
          <w:rFonts w:ascii="Times New Roman" w:hAnsi="Times New Roman"/>
          <w:szCs w:val="22"/>
        </w:rPr>
      </w:pPr>
    </w:p>
    <w:p w:rsidR="00186679" w:rsidRDefault="00186679" w:rsidP="005C62A1">
      <w:pPr>
        <w:autoSpaceDE w:val="0"/>
        <w:autoSpaceDN w:val="0"/>
        <w:adjustRightInd w:val="0"/>
        <w:spacing w:after="220" w:line="240" w:lineRule="auto"/>
        <w:rPr>
          <w:rFonts w:ascii="Times New Roman" w:hAnsi="Times New Roman"/>
          <w:szCs w:val="22"/>
        </w:rPr>
      </w:pPr>
    </w:p>
    <w:p w:rsidR="00186679" w:rsidRDefault="00186679" w:rsidP="005C62A1">
      <w:pPr>
        <w:autoSpaceDE w:val="0"/>
        <w:autoSpaceDN w:val="0"/>
        <w:adjustRightInd w:val="0"/>
        <w:spacing w:after="220" w:line="240" w:lineRule="auto"/>
        <w:rPr>
          <w:rFonts w:ascii="Times New Roman" w:hAnsi="Times New Roman"/>
          <w:szCs w:val="22"/>
        </w:rPr>
      </w:pPr>
    </w:p>
    <w:p w:rsidR="00186679" w:rsidRDefault="00186679" w:rsidP="005C62A1">
      <w:pPr>
        <w:autoSpaceDE w:val="0"/>
        <w:autoSpaceDN w:val="0"/>
        <w:adjustRightInd w:val="0"/>
        <w:spacing w:after="220" w:line="240" w:lineRule="auto"/>
        <w:rPr>
          <w:rFonts w:ascii="Times New Roman" w:hAnsi="Times New Roman"/>
          <w:szCs w:val="22"/>
        </w:rPr>
      </w:pPr>
    </w:p>
    <w:p w:rsidR="00186679" w:rsidRDefault="00186679" w:rsidP="005C62A1">
      <w:pPr>
        <w:autoSpaceDE w:val="0"/>
        <w:autoSpaceDN w:val="0"/>
        <w:adjustRightInd w:val="0"/>
        <w:spacing w:after="220" w:line="240" w:lineRule="auto"/>
        <w:rPr>
          <w:rFonts w:ascii="Times New Roman" w:hAnsi="Times New Roman"/>
          <w:szCs w:val="22"/>
        </w:rPr>
      </w:pPr>
    </w:p>
    <w:p w:rsidR="00186679" w:rsidRDefault="00186679" w:rsidP="005C62A1">
      <w:pPr>
        <w:autoSpaceDE w:val="0"/>
        <w:autoSpaceDN w:val="0"/>
        <w:adjustRightInd w:val="0"/>
        <w:spacing w:after="220" w:line="240" w:lineRule="auto"/>
        <w:rPr>
          <w:rFonts w:ascii="Times New Roman" w:hAnsi="Times New Roman"/>
          <w:szCs w:val="22"/>
        </w:rPr>
      </w:pPr>
    </w:p>
    <w:p w:rsidR="00186679" w:rsidRPr="00AD6BFB" w:rsidRDefault="00186679" w:rsidP="005C62A1">
      <w:pPr>
        <w:autoSpaceDE w:val="0"/>
        <w:autoSpaceDN w:val="0"/>
        <w:adjustRightInd w:val="0"/>
        <w:spacing w:after="220" w:line="240" w:lineRule="auto"/>
        <w:rPr>
          <w:rFonts w:ascii="CG Times Bold" w:hAnsi="CG Times Bold"/>
          <w:caps/>
          <w:szCs w:val="22"/>
          <w:highlight w:val="yellow"/>
        </w:rPr>
      </w:pPr>
      <w:r w:rsidRPr="00AD6BFB">
        <w:rPr>
          <w:rFonts w:ascii="CG Times Bold" w:hAnsi="CG Times Bold"/>
          <w:b/>
          <w:bCs/>
          <w:iCs/>
          <w:caps/>
          <w:highlight w:val="yellow"/>
        </w:rPr>
        <w:t>Storage Operator</w:t>
      </w:r>
    </w:p>
    <w:p w:rsidR="0084289B" w:rsidRPr="0084289B" w:rsidRDefault="0084289B" w:rsidP="005C62A1">
      <w:pPr>
        <w:autoSpaceDE w:val="0"/>
        <w:autoSpaceDN w:val="0"/>
        <w:adjustRightInd w:val="0"/>
        <w:spacing w:after="220" w:line="240" w:lineRule="auto"/>
        <w:rPr>
          <w:rFonts w:ascii="Times New Roman" w:hAnsi="Times New Roman"/>
          <w:b/>
          <w:bCs/>
          <w:szCs w:val="22"/>
        </w:rPr>
      </w:pPr>
      <w:r w:rsidRPr="00AD6BFB">
        <w:rPr>
          <w:rFonts w:ascii="Times New Roman" w:hAnsi="Times New Roman"/>
          <w:b/>
          <w:bCs/>
          <w:szCs w:val="22"/>
          <w:highlight w:val="yellow"/>
        </w:rPr>
        <w:t>By:</w:t>
      </w:r>
    </w:p>
    <w:p w:rsidR="00186679" w:rsidRDefault="00186679" w:rsidP="005C62A1">
      <w:pPr>
        <w:autoSpaceDE w:val="0"/>
        <w:autoSpaceDN w:val="0"/>
        <w:adjustRightInd w:val="0"/>
        <w:spacing w:after="220" w:line="240" w:lineRule="auto"/>
        <w:rPr>
          <w:rFonts w:ascii="Times New Roman" w:hAnsi="Times New Roman"/>
          <w:szCs w:val="22"/>
        </w:rPr>
      </w:pPr>
    </w:p>
    <w:p w:rsidR="00186679" w:rsidRDefault="00186679" w:rsidP="005C62A1">
      <w:pPr>
        <w:autoSpaceDE w:val="0"/>
        <w:autoSpaceDN w:val="0"/>
        <w:adjustRightInd w:val="0"/>
        <w:spacing w:after="220" w:line="240" w:lineRule="auto"/>
        <w:rPr>
          <w:rFonts w:ascii="Times New Roman" w:hAnsi="Times New Roman"/>
          <w:szCs w:val="22"/>
        </w:rPr>
      </w:pPr>
    </w:p>
    <w:p w:rsidR="00186679" w:rsidRDefault="00186679" w:rsidP="005C62A1">
      <w:pPr>
        <w:autoSpaceDE w:val="0"/>
        <w:autoSpaceDN w:val="0"/>
        <w:adjustRightInd w:val="0"/>
        <w:spacing w:after="220" w:line="240" w:lineRule="auto"/>
        <w:rPr>
          <w:rFonts w:ascii="Times New Roman" w:hAnsi="Times New Roman"/>
          <w:szCs w:val="22"/>
        </w:rPr>
      </w:pPr>
    </w:p>
    <w:p w:rsidR="00424E12" w:rsidRPr="00683AA8" w:rsidRDefault="00424E12" w:rsidP="001A0F74">
      <w:pPr>
        <w:pStyle w:val="SCH"/>
        <w:rPr>
          <w:rFonts w:ascii="Times New Roman" w:hAnsi="Times New Roman"/>
        </w:rPr>
      </w:pPr>
    </w:p>
    <w:sectPr w:rsidR="00424E12" w:rsidRPr="00683AA8" w:rsidSect="004F349B">
      <w:footerReference w:type="default" r:id="rId10"/>
      <w:pgSz w:w="12240" w:h="15840"/>
      <w:pgMar w:top="1440" w:right="1800" w:bottom="1440" w:left="1800"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D9D" w:rsidRDefault="00E82D9D" w:rsidP="00ED44C0">
      <w:r>
        <w:separator/>
      </w:r>
    </w:p>
  </w:endnote>
  <w:endnote w:type="continuationSeparator" w:id="0">
    <w:p w:rsidR="00E82D9D" w:rsidRDefault="00E82D9D" w:rsidP="00ED4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45" w:rsidRDefault="009C6845" w:rsidP="004F349B">
    <w:pPr>
      <w:pStyle w:val="Footer"/>
      <w:tabs>
        <w:tab w:val="left" w:pos="4320"/>
      </w:tabs>
      <w:ind w:left="-720" w:right="6"/>
    </w:pPr>
    <w:r w:rsidRPr="005527F9">
      <w:rPr>
        <w:sz w:val="18"/>
        <w:szCs w:val="18"/>
      </w:rPr>
      <w:t xml:space="preserve">DMCCA Private and Confidential – </w:t>
    </w:r>
    <w:r>
      <w:rPr>
        <w:sz w:val="18"/>
        <w:szCs w:val="18"/>
      </w:rPr>
      <w:t>Warehouse Operation</w:t>
    </w:r>
    <w:r w:rsidRPr="005527F9">
      <w:rPr>
        <w:sz w:val="18"/>
        <w:szCs w:val="18"/>
      </w:rPr>
      <w:t xml:space="preserve"> Agreement</w:t>
    </w:r>
    <w:r>
      <w:rPr>
        <w:sz w:val="18"/>
        <w:szCs w:val="18"/>
      </w:rPr>
      <w:t xml:space="preserve">    </w:t>
    </w:r>
    <w:r w:rsidRPr="004F349B">
      <w:rPr>
        <w:sz w:val="22"/>
        <w:szCs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45" w:rsidRDefault="009C6845" w:rsidP="004F349B">
    <w:pPr>
      <w:pStyle w:val="Footer"/>
      <w:tabs>
        <w:tab w:val="left" w:pos="4320"/>
      </w:tabs>
      <w:ind w:left="-720" w:right="6"/>
    </w:pPr>
    <w:r w:rsidRPr="005527F9">
      <w:rPr>
        <w:sz w:val="18"/>
        <w:szCs w:val="18"/>
      </w:rPr>
      <w:t xml:space="preserve">DMCCA Private and Confidential – </w:t>
    </w:r>
    <w:r>
      <w:rPr>
        <w:sz w:val="18"/>
        <w:szCs w:val="18"/>
      </w:rPr>
      <w:t>Warehouse Operation</w:t>
    </w:r>
    <w:r w:rsidRPr="005527F9">
      <w:rPr>
        <w:sz w:val="18"/>
        <w:szCs w:val="18"/>
      </w:rPr>
      <w:t xml:space="preserve"> Agreement</w:t>
    </w:r>
    <w:r>
      <w:rPr>
        <w:sz w:val="18"/>
        <w:szCs w:val="18"/>
      </w:rPr>
      <w:t xml:space="preserve">    </w:t>
    </w:r>
    <w:r w:rsidRPr="004F349B">
      <w:rPr>
        <w:sz w:val="22"/>
        <w:szCs w:val="22"/>
      </w:rPr>
      <w:t xml:space="preserve"> </w:t>
    </w:r>
    <w:r>
      <w:rPr>
        <w:sz w:val="22"/>
        <w:szCs w:val="22"/>
      </w:rPr>
      <w:t xml:space="preserve">- </w:t>
    </w:r>
    <w:r w:rsidR="00223F03">
      <w:rPr>
        <w:rStyle w:val="PageNumber"/>
      </w:rPr>
      <w:fldChar w:fldCharType="begin"/>
    </w:r>
    <w:r>
      <w:rPr>
        <w:rStyle w:val="PageNumber"/>
      </w:rPr>
      <w:instrText xml:space="preserve"> PAGE </w:instrText>
    </w:r>
    <w:r w:rsidR="00223F03">
      <w:rPr>
        <w:rStyle w:val="PageNumber"/>
      </w:rPr>
      <w:fldChar w:fldCharType="separate"/>
    </w:r>
    <w:r w:rsidR="0009119D">
      <w:rPr>
        <w:rStyle w:val="PageNumber"/>
        <w:noProof/>
      </w:rPr>
      <w:t>i</w:t>
    </w:r>
    <w:r w:rsidR="00223F03">
      <w:rPr>
        <w:rStyle w:val="PageNumber"/>
      </w:rPr>
      <w:fldChar w:fldCharType="end"/>
    </w: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45" w:rsidRDefault="009C6845" w:rsidP="004F349B">
    <w:pPr>
      <w:pStyle w:val="Footer"/>
      <w:tabs>
        <w:tab w:val="left" w:pos="4320"/>
      </w:tabs>
      <w:ind w:left="-720" w:right="6"/>
    </w:pPr>
    <w:r w:rsidRPr="005527F9">
      <w:rPr>
        <w:sz w:val="18"/>
        <w:szCs w:val="18"/>
      </w:rPr>
      <w:t xml:space="preserve">DMCCA Private and Confidential – </w:t>
    </w:r>
    <w:r>
      <w:rPr>
        <w:sz w:val="18"/>
        <w:szCs w:val="18"/>
      </w:rPr>
      <w:t>Warehouse Operation</w:t>
    </w:r>
    <w:r w:rsidRPr="005527F9">
      <w:rPr>
        <w:sz w:val="18"/>
        <w:szCs w:val="18"/>
      </w:rPr>
      <w:t xml:space="preserve"> Agreement</w:t>
    </w:r>
    <w:r>
      <w:rPr>
        <w:sz w:val="18"/>
        <w:szCs w:val="18"/>
      </w:rPr>
      <w:t xml:space="preserve">    </w:t>
    </w:r>
    <w:r w:rsidRPr="004F349B">
      <w:rPr>
        <w:sz w:val="22"/>
        <w:szCs w:val="22"/>
      </w:rPr>
      <w:t xml:space="preserve"> </w:t>
    </w:r>
    <w:r w:rsidR="00223F03" w:rsidRPr="004F349B">
      <w:rPr>
        <w:rStyle w:val="PageNumber"/>
        <w:sz w:val="22"/>
        <w:szCs w:val="22"/>
      </w:rPr>
      <w:fldChar w:fldCharType="begin"/>
    </w:r>
    <w:r w:rsidRPr="004F349B">
      <w:rPr>
        <w:rStyle w:val="PageNumber"/>
        <w:sz w:val="22"/>
        <w:szCs w:val="22"/>
      </w:rPr>
      <w:instrText xml:space="preserve"> PAGE </w:instrText>
    </w:r>
    <w:r w:rsidR="00223F03" w:rsidRPr="004F349B">
      <w:rPr>
        <w:rStyle w:val="PageNumber"/>
        <w:sz w:val="22"/>
        <w:szCs w:val="22"/>
      </w:rPr>
      <w:fldChar w:fldCharType="separate"/>
    </w:r>
    <w:r w:rsidR="007A4D60">
      <w:rPr>
        <w:rStyle w:val="PageNumber"/>
        <w:noProof/>
        <w:sz w:val="22"/>
        <w:szCs w:val="22"/>
      </w:rPr>
      <w:t>- 1 -</w:t>
    </w:r>
    <w:r w:rsidR="00223F03" w:rsidRPr="004F349B">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D9D" w:rsidRDefault="00E82D9D" w:rsidP="00ED44C0">
      <w:r>
        <w:separator/>
      </w:r>
    </w:p>
  </w:footnote>
  <w:footnote w:type="continuationSeparator" w:id="0">
    <w:p w:rsidR="00E82D9D" w:rsidRDefault="00E82D9D" w:rsidP="00ED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1F2E"/>
    <w:multiLevelType w:val="hybridMultilevel"/>
    <w:tmpl w:val="4CFA8A1C"/>
    <w:lvl w:ilvl="0" w:tplc="054A5D06">
      <w:start w:val="1"/>
      <w:numFmt w:val="lowerLetter"/>
      <w:lvlText w:val="%1."/>
      <w:lvlJc w:val="left"/>
      <w:pPr>
        <w:tabs>
          <w:tab w:val="num" w:pos="1440"/>
        </w:tabs>
        <w:ind w:left="1440" w:hanging="720"/>
      </w:pPr>
      <w:rPr>
        <w:rFonts w:hint="default"/>
      </w:rPr>
    </w:lvl>
    <w:lvl w:ilvl="1" w:tplc="389E5E6E">
      <w:start w:val="1"/>
      <w:numFmt w:val="lowerLetter"/>
      <w:lvlText w:val="(%2)"/>
      <w:lvlJc w:val="left"/>
      <w:pPr>
        <w:tabs>
          <w:tab w:val="num" w:pos="1800"/>
        </w:tabs>
        <w:ind w:left="1800" w:hanging="360"/>
      </w:pPr>
      <w:rPr>
        <w:rFonts w:hint="default"/>
      </w:rPr>
    </w:lvl>
    <w:lvl w:ilvl="2" w:tplc="BAB41B6C">
      <w:start w:val="3"/>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B647F0"/>
    <w:multiLevelType w:val="multilevel"/>
    <w:tmpl w:val="82D6B1CA"/>
    <w:name w:val="Part"/>
    <w:lvl w:ilvl="0">
      <w:start w:val="1"/>
      <w:numFmt w:val="upperLetter"/>
      <w:lvlRestart w:val="0"/>
      <w:pStyle w:val="PartHeadings"/>
      <w:suff w:val="space"/>
      <w:lvlText w:val="Part %1"/>
      <w:lvlJc w:val="left"/>
      <w:pPr>
        <w:tabs>
          <w:tab w:val="num" w:pos="723"/>
        </w:tabs>
        <w:ind w:left="363" w:hanging="363"/>
      </w:pPr>
      <w:rPr>
        <w:rFonts w:cs="Times New Roman"/>
      </w:rPr>
    </w:lvl>
    <w:lvl w:ilvl="1">
      <w:start w:val="1"/>
      <w:numFmt w:val="decimalZero"/>
      <w:isLgl/>
      <w:lvlText w:val="Section %1.%2"/>
      <w:lvlJc w:val="left"/>
      <w:pPr>
        <w:tabs>
          <w:tab w:val="num" w:pos="723"/>
        </w:tabs>
        <w:ind w:left="-357"/>
      </w:pPr>
      <w:rPr>
        <w:rFonts w:cs="Times New Roman"/>
      </w:rPr>
    </w:lvl>
    <w:lvl w:ilvl="2">
      <w:start w:val="1"/>
      <w:numFmt w:val="lowerLetter"/>
      <w:lvlText w:val="(%3)"/>
      <w:lvlJc w:val="left"/>
      <w:pPr>
        <w:tabs>
          <w:tab w:val="num" w:pos="363"/>
        </w:tabs>
        <w:ind w:left="363" w:hanging="432"/>
      </w:pPr>
      <w:rPr>
        <w:rFonts w:cs="Times New Roman"/>
      </w:rPr>
    </w:lvl>
    <w:lvl w:ilvl="3">
      <w:start w:val="1"/>
      <w:numFmt w:val="lowerRoman"/>
      <w:lvlText w:val="(%4)"/>
      <w:lvlJc w:val="right"/>
      <w:pPr>
        <w:tabs>
          <w:tab w:val="num" w:pos="507"/>
        </w:tabs>
        <w:ind w:left="507" w:hanging="144"/>
      </w:pPr>
      <w:rPr>
        <w:rFonts w:cs="Times New Roman"/>
      </w:rPr>
    </w:lvl>
    <w:lvl w:ilvl="4">
      <w:start w:val="1"/>
      <w:numFmt w:val="decimal"/>
      <w:lvlText w:val="%5)"/>
      <w:lvlJc w:val="left"/>
      <w:pPr>
        <w:tabs>
          <w:tab w:val="num" w:pos="651"/>
        </w:tabs>
        <w:ind w:left="651" w:hanging="432"/>
      </w:pPr>
      <w:rPr>
        <w:rFonts w:cs="Times New Roman"/>
      </w:rPr>
    </w:lvl>
    <w:lvl w:ilvl="5">
      <w:start w:val="1"/>
      <w:numFmt w:val="lowerLetter"/>
      <w:lvlText w:val="%6)"/>
      <w:lvlJc w:val="left"/>
      <w:pPr>
        <w:tabs>
          <w:tab w:val="num" w:pos="795"/>
        </w:tabs>
        <w:ind w:left="795" w:hanging="432"/>
      </w:pPr>
      <w:rPr>
        <w:rFonts w:cs="Times New Roman"/>
      </w:rPr>
    </w:lvl>
    <w:lvl w:ilvl="6">
      <w:start w:val="1"/>
      <w:numFmt w:val="lowerRoman"/>
      <w:lvlText w:val="%7)"/>
      <w:lvlJc w:val="right"/>
      <w:pPr>
        <w:tabs>
          <w:tab w:val="num" w:pos="939"/>
        </w:tabs>
        <w:ind w:left="939" w:hanging="288"/>
      </w:pPr>
      <w:rPr>
        <w:rFonts w:cs="Times New Roman"/>
      </w:rPr>
    </w:lvl>
    <w:lvl w:ilvl="7">
      <w:start w:val="1"/>
      <w:numFmt w:val="lowerLetter"/>
      <w:lvlText w:val="%8."/>
      <w:lvlJc w:val="left"/>
      <w:pPr>
        <w:tabs>
          <w:tab w:val="num" w:pos="1083"/>
        </w:tabs>
        <w:ind w:left="1083" w:hanging="432"/>
      </w:pPr>
      <w:rPr>
        <w:rFonts w:cs="Times New Roman"/>
      </w:rPr>
    </w:lvl>
    <w:lvl w:ilvl="8">
      <w:start w:val="1"/>
      <w:numFmt w:val="lowerRoman"/>
      <w:lvlText w:val="%9."/>
      <w:lvlJc w:val="right"/>
      <w:pPr>
        <w:tabs>
          <w:tab w:val="num" w:pos="1227"/>
        </w:tabs>
        <w:ind w:left="1227" w:hanging="144"/>
      </w:pPr>
      <w:rPr>
        <w:rFonts w:cs="Times New Roman"/>
      </w:rPr>
    </w:lvl>
  </w:abstractNum>
  <w:abstractNum w:abstractNumId="2">
    <w:nsid w:val="0DC32A1B"/>
    <w:multiLevelType w:val="multilevel"/>
    <w:tmpl w:val="C37CE18C"/>
    <w:lvl w:ilvl="0">
      <w:start w:val="1"/>
      <w:numFmt w:val="decimal"/>
      <w:pStyle w:val="Heading1"/>
      <w:lvlText w:val="%1."/>
      <w:lvlJc w:val="left"/>
      <w:pPr>
        <w:tabs>
          <w:tab w:val="num" w:pos="720"/>
        </w:tabs>
        <w:ind w:left="720" w:hanging="720"/>
      </w:pPr>
      <w:rPr>
        <w:rFonts w:cs="Times New Roman" w:hint="default"/>
        <w:b w:val="0"/>
        <w:i w:val="0"/>
        <w:sz w:val="22"/>
      </w:rPr>
    </w:lvl>
    <w:lvl w:ilvl="1">
      <w:start w:val="1"/>
      <w:numFmt w:val="decimal"/>
      <w:pStyle w:val="Heading2"/>
      <w:lvlText w:val="%1.%2"/>
      <w:lvlJc w:val="left"/>
      <w:pPr>
        <w:tabs>
          <w:tab w:val="num" w:pos="720"/>
        </w:tabs>
        <w:ind w:left="720" w:hanging="720"/>
      </w:pPr>
      <w:rPr>
        <w:rFonts w:cs="Times New Roman" w:hint="default"/>
        <w:b w:val="0"/>
        <w:i w:val="0"/>
        <w:sz w:val="22"/>
      </w:rPr>
    </w:lvl>
    <w:lvl w:ilvl="2">
      <w:start w:val="1"/>
      <w:numFmt w:val="decimal"/>
      <w:pStyle w:val="Heading3"/>
      <w:lvlText w:val="%1.%2.%3"/>
      <w:lvlJc w:val="left"/>
      <w:pPr>
        <w:tabs>
          <w:tab w:val="num" w:pos="1440"/>
        </w:tabs>
        <w:ind w:left="1440" w:hanging="720"/>
      </w:pPr>
      <w:rPr>
        <w:rFonts w:cs="Times New Roman" w:hint="default"/>
        <w:b w:val="0"/>
        <w:i w:val="0"/>
        <w:sz w:val="22"/>
      </w:rPr>
    </w:lvl>
    <w:lvl w:ilvl="3">
      <w:start w:val="1"/>
      <w:numFmt w:val="lowerLetter"/>
      <w:pStyle w:val="Heading4"/>
      <w:lvlText w:val="(%4)"/>
      <w:lvlJc w:val="left"/>
      <w:pPr>
        <w:tabs>
          <w:tab w:val="num" w:pos="2160"/>
        </w:tabs>
        <w:ind w:left="2160" w:hanging="720"/>
      </w:pPr>
      <w:rPr>
        <w:rFonts w:cs="Times New Roman" w:hint="default"/>
        <w:b w:val="0"/>
        <w:i w:val="0"/>
        <w:sz w:val="22"/>
      </w:rPr>
    </w:lvl>
    <w:lvl w:ilvl="4">
      <w:start w:val="1"/>
      <w:numFmt w:val="lowerRoman"/>
      <w:pStyle w:val="Heading5"/>
      <w:lvlText w:val="(%5)"/>
      <w:lvlJc w:val="left"/>
      <w:pPr>
        <w:tabs>
          <w:tab w:val="num" w:pos="2880"/>
        </w:tabs>
        <w:ind w:left="2880" w:hanging="720"/>
      </w:pPr>
      <w:rPr>
        <w:rFonts w:cs="Times New Roman" w:hint="default"/>
        <w:b w:val="0"/>
        <w:i w:val="0"/>
        <w:sz w:val="22"/>
        <w:szCs w:val="22"/>
      </w:rPr>
    </w:lvl>
    <w:lvl w:ilvl="5">
      <w:start w:val="1"/>
      <w:numFmt w:val="decimal"/>
      <w:pStyle w:val="Heading6"/>
      <w:lvlText w:val="(%6)"/>
      <w:lvlJc w:val="left"/>
      <w:pPr>
        <w:tabs>
          <w:tab w:val="num" w:pos="3600"/>
        </w:tabs>
        <w:ind w:left="3600" w:hanging="720"/>
      </w:pPr>
      <w:rPr>
        <w:rFonts w:cs="Times New Roman" w:hint="default"/>
        <w:b w:val="0"/>
        <w:i w:val="0"/>
        <w:sz w:val="22"/>
        <w:szCs w:val="22"/>
      </w:rPr>
    </w:lvl>
    <w:lvl w:ilvl="6">
      <w:start w:val="1"/>
      <w:numFmt w:val="none"/>
      <w:pStyle w:val="Heading7"/>
      <w:suff w:val="nothing"/>
      <w:lvlText w:val=""/>
      <w:lvlJc w:val="left"/>
      <w:pPr>
        <w:ind w:left="-330" w:firstLine="0"/>
      </w:pPr>
      <w:rPr>
        <w:rFonts w:cs="Times New Roman" w:hint="default"/>
      </w:rPr>
    </w:lvl>
    <w:lvl w:ilvl="7">
      <w:start w:val="1"/>
      <w:numFmt w:val="none"/>
      <w:pStyle w:val="Heading8"/>
      <w:suff w:val="nothing"/>
      <w:lvlText w:val=""/>
      <w:lvlJc w:val="left"/>
      <w:pPr>
        <w:ind w:left="-330" w:firstLine="0"/>
      </w:pPr>
      <w:rPr>
        <w:rFonts w:cs="Times New Roman" w:hint="default"/>
      </w:rPr>
    </w:lvl>
    <w:lvl w:ilvl="8">
      <w:start w:val="1"/>
      <w:numFmt w:val="decimal"/>
      <w:lvlRestart w:val="0"/>
      <w:pStyle w:val="Heading9"/>
      <w:lvlText w:val="Schedule %9"/>
      <w:lvlJc w:val="left"/>
      <w:pPr>
        <w:tabs>
          <w:tab w:val="num" w:pos="6930"/>
        </w:tabs>
        <w:ind w:left="3300" w:firstLine="0"/>
      </w:pPr>
      <w:rPr>
        <w:rFonts w:ascii="CG Times" w:hAnsi="CG Times" w:cs="Times New Roman" w:hint="default"/>
        <w:b/>
        <w:i w:val="0"/>
        <w:caps/>
        <w:smallCaps w:val="0"/>
        <w:strike w:val="0"/>
        <w:dstrike w:val="0"/>
        <w:vanish w:val="0"/>
        <w:color w:val="auto"/>
        <w:sz w:val="22"/>
        <w:u w:val="none"/>
        <w:vertAlign w:val="baseline"/>
      </w:rPr>
    </w:lvl>
  </w:abstractNum>
  <w:abstractNum w:abstractNumId="3">
    <w:nsid w:val="1C0F2786"/>
    <w:multiLevelType w:val="hybridMultilevel"/>
    <w:tmpl w:val="DD20BA2E"/>
    <w:name w:val="List2"/>
    <w:lvl w:ilvl="0" w:tplc="A9FC94EC">
      <w:start w:val="1"/>
      <w:numFmt w:val="upperLetter"/>
      <w:lvlText w:val="(%1)"/>
      <w:lvlJc w:val="left"/>
      <w:pPr>
        <w:tabs>
          <w:tab w:val="num" w:pos="720"/>
        </w:tabs>
        <w:ind w:left="720" w:hanging="720"/>
      </w:pPr>
      <w:rPr>
        <w:rFonts w:hint="default"/>
        <w:b w:val="0"/>
        <w:i w:val="0"/>
      </w:rPr>
    </w:lvl>
    <w:lvl w:ilvl="1" w:tplc="444EDEAA">
      <w:start w:val="2"/>
      <w:numFmt w:val="lowerRoman"/>
      <w:lvlText w:val="(%2)"/>
      <w:lvlJc w:val="left"/>
      <w:pPr>
        <w:tabs>
          <w:tab w:val="num" w:pos="1800"/>
        </w:tabs>
        <w:ind w:left="1800" w:hanging="72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96084F"/>
    <w:multiLevelType w:val="multilevel"/>
    <w:tmpl w:val="BAB64C08"/>
    <w:name w:val="List"/>
    <w:lvl w:ilvl="0">
      <w:start w:val="1"/>
      <w:numFmt w:val="decimal"/>
      <w:lvlText w:val="(%1)"/>
      <w:lvlJc w:val="left"/>
      <w:pPr>
        <w:tabs>
          <w:tab w:val="num" w:pos="720"/>
        </w:tabs>
        <w:ind w:left="720" w:hanging="720"/>
      </w:pPr>
      <w:rPr>
        <w:rFonts w:hint="default"/>
        <w:b w:val="0"/>
        <w:i w:val="0"/>
        <w:sz w:val="22"/>
      </w:rPr>
    </w:lvl>
    <w:lvl w:ilvl="1">
      <w:start w:val="1"/>
      <w:numFmt w:val="decimal"/>
      <w:lvlText w:val="(%2)"/>
      <w:lvlJc w:val="left"/>
      <w:pPr>
        <w:tabs>
          <w:tab w:val="num" w:pos="2036"/>
        </w:tabs>
        <w:ind w:left="2036" w:hanging="793"/>
      </w:pPr>
      <w:rPr>
        <w:rFonts w:cs="Times New Roman" w:hint="default"/>
        <w:b w:val="0"/>
        <w:i w:val="0"/>
        <w:sz w:val="20"/>
      </w:rPr>
    </w:lvl>
    <w:lvl w:ilvl="2">
      <w:start w:val="1"/>
      <w:numFmt w:val="decimal"/>
      <w:lvlText w:val="(%3)"/>
      <w:lvlJc w:val="left"/>
      <w:pPr>
        <w:tabs>
          <w:tab w:val="num" w:pos="2547"/>
        </w:tabs>
        <w:ind w:left="2547" w:hanging="511"/>
      </w:pPr>
      <w:rPr>
        <w:rFonts w:cs="Times New Roman" w:hint="default"/>
        <w:b w:val="0"/>
        <w:i w:val="0"/>
        <w:sz w:val="20"/>
      </w:rPr>
    </w:lvl>
    <w:lvl w:ilvl="3">
      <w:start w:val="1"/>
      <w:numFmt w:val="decimal"/>
      <w:lvlText w:val="(%4)"/>
      <w:lvlJc w:val="left"/>
      <w:pPr>
        <w:tabs>
          <w:tab w:val="num" w:pos="3057"/>
        </w:tabs>
        <w:ind w:left="3057" w:hanging="510"/>
      </w:pPr>
      <w:rPr>
        <w:rFonts w:cs="Times New Roman" w:hint="default"/>
        <w:b w:val="0"/>
        <w:i w:val="0"/>
        <w:sz w:val="20"/>
      </w:rPr>
    </w:lvl>
    <w:lvl w:ilvl="4">
      <w:start w:val="1"/>
      <w:numFmt w:val="none"/>
      <w:suff w:val="nothing"/>
      <w:lvlText w:val=""/>
      <w:lvlJc w:val="left"/>
      <w:pPr>
        <w:ind w:left="619" w:firstLine="0"/>
      </w:pPr>
      <w:rPr>
        <w:rFonts w:cs="Times New Roman" w:hint="default"/>
      </w:rPr>
    </w:lvl>
    <w:lvl w:ilvl="5">
      <w:start w:val="1"/>
      <w:numFmt w:val="none"/>
      <w:suff w:val="nothing"/>
      <w:lvlText w:val=""/>
      <w:lvlJc w:val="left"/>
      <w:pPr>
        <w:ind w:left="619" w:firstLine="0"/>
      </w:pPr>
      <w:rPr>
        <w:rFonts w:cs="Times New Roman" w:hint="default"/>
      </w:rPr>
    </w:lvl>
    <w:lvl w:ilvl="6">
      <w:start w:val="1"/>
      <w:numFmt w:val="none"/>
      <w:suff w:val="nothing"/>
      <w:lvlText w:val=""/>
      <w:lvlJc w:val="left"/>
      <w:pPr>
        <w:ind w:left="619" w:firstLine="0"/>
      </w:pPr>
      <w:rPr>
        <w:rFonts w:cs="Times New Roman" w:hint="default"/>
      </w:rPr>
    </w:lvl>
    <w:lvl w:ilvl="7">
      <w:start w:val="1"/>
      <w:numFmt w:val="none"/>
      <w:suff w:val="nothing"/>
      <w:lvlText w:val=""/>
      <w:lvlJc w:val="left"/>
      <w:pPr>
        <w:ind w:left="619" w:firstLine="0"/>
      </w:pPr>
      <w:rPr>
        <w:rFonts w:cs="Times New Roman" w:hint="default"/>
      </w:rPr>
    </w:lvl>
    <w:lvl w:ilvl="8">
      <w:start w:val="1"/>
      <w:numFmt w:val="none"/>
      <w:suff w:val="nothing"/>
      <w:lvlText w:val=""/>
      <w:lvlJc w:val="left"/>
      <w:pPr>
        <w:ind w:left="619" w:firstLine="0"/>
      </w:pPr>
      <w:rPr>
        <w:rFonts w:cs="Times New Roman" w:hint="default"/>
      </w:rPr>
    </w:lvl>
  </w:abstractNum>
  <w:abstractNum w:abstractNumId="5">
    <w:nsid w:val="202C70BB"/>
    <w:multiLevelType w:val="multilevel"/>
    <w:tmpl w:val="0C5EE586"/>
    <w:lvl w:ilvl="0">
      <w:start w:val="1"/>
      <w:numFmt w:val="decimal"/>
      <w:pStyle w:val="ATCOSUNO1"/>
      <w:lvlText w:val="%1."/>
      <w:lvlJc w:val="left"/>
      <w:pPr>
        <w:tabs>
          <w:tab w:val="num" w:pos="724"/>
        </w:tabs>
        <w:ind w:left="724" w:hanging="720"/>
      </w:pPr>
      <w:rPr>
        <w:rFonts w:ascii="Times New Roman Bold" w:hAnsi="Times New Roman Bold" w:hint="default"/>
        <w:b/>
        <w:i w:val="0"/>
        <w:sz w:val="22"/>
        <w:szCs w:val="22"/>
      </w:rPr>
    </w:lvl>
    <w:lvl w:ilvl="1">
      <w:start w:val="1"/>
      <w:numFmt w:val="decimal"/>
      <w:pStyle w:val="ATCOSUNO2"/>
      <w:lvlText w:val="%1.%2"/>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lowerLetter"/>
      <w:pStyle w:val="ATCOSUNO3"/>
      <w:lvlText w:val="(%3)"/>
      <w:lvlJc w:val="left"/>
      <w:pPr>
        <w:tabs>
          <w:tab w:val="num" w:pos="1440"/>
        </w:tabs>
        <w:ind w:left="1440" w:hanging="720"/>
      </w:pPr>
      <w:rPr>
        <w:rFonts w:ascii="Times New Roman" w:eastAsia="Times New Roman" w:hAnsi="Times New Roman" w:cs="Times New Roman" w:hint="default"/>
        <w:b w:val="0"/>
        <w:bCs w:val="0"/>
        <w:i w:val="0"/>
        <w:iCs w:val="0"/>
        <w:caps w:val="0"/>
        <w:strike w:val="0"/>
        <w:dstrike w:val="0"/>
        <w:outline w:val="0"/>
        <w:shadow w:val="0"/>
        <w:emboss w:val="0"/>
        <w:imprint w:val="0"/>
        <w:vanish w:val="0"/>
        <w:spacing w:val="0"/>
        <w:kern w:val="0"/>
        <w:position w:val="0"/>
        <w:sz w:val="22"/>
        <w:szCs w:val="22"/>
        <w:u w:val="none"/>
        <w:vertAlign w:val="baseline"/>
        <w:em w:val="none"/>
      </w:rPr>
    </w:lvl>
    <w:lvl w:ilvl="3">
      <w:start w:val="1"/>
      <w:numFmt w:val="lowerLetter"/>
      <w:pStyle w:val="ATCOSUNO4"/>
      <w:lvlText w:val="(%4)"/>
      <w:lvlJc w:val="left"/>
      <w:pPr>
        <w:tabs>
          <w:tab w:val="num" w:pos="2164"/>
        </w:tabs>
        <w:ind w:left="2164" w:hanging="720"/>
      </w:pPr>
      <w:rPr>
        <w:rFonts w:ascii="Times New Roman" w:hAnsi="Times New Roman" w:hint="default"/>
        <w:b w:val="0"/>
        <w:i w:val="0"/>
        <w:sz w:val="22"/>
        <w:szCs w:val="22"/>
      </w:rPr>
    </w:lvl>
    <w:lvl w:ilvl="4">
      <w:start w:val="1"/>
      <w:numFmt w:val="lowerRoman"/>
      <w:pStyle w:val="ATCOSUNO5"/>
      <w:lvlText w:val="(%5)"/>
      <w:lvlJc w:val="left"/>
      <w:pPr>
        <w:tabs>
          <w:tab w:val="num" w:pos="3604"/>
        </w:tabs>
        <w:ind w:left="3604" w:hanging="720"/>
      </w:pPr>
      <w:rPr>
        <w:rFonts w:hint="default"/>
      </w:rPr>
    </w:lvl>
    <w:lvl w:ilvl="5">
      <w:start w:val="1"/>
      <w:numFmt w:val="decimal"/>
      <w:lvlText w:val="%1"/>
      <w:lvlJc w:val="left"/>
      <w:pPr>
        <w:tabs>
          <w:tab w:val="num" w:pos="5044"/>
        </w:tabs>
        <w:ind w:left="5044" w:hanging="1080"/>
      </w:pPr>
      <w:rPr>
        <w:rFonts w:hint="default"/>
      </w:rPr>
    </w:lvl>
    <w:lvl w:ilvl="6">
      <w:start w:val="1"/>
      <w:numFmt w:val="none"/>
      <w:lvlText w:val=""/>
      <w:lvlJc w:val="left"/>
      <w:pPr>
        <w:tabs>
          <w:tab w:val="num" w:pos="5854"/>
        </w:tabs>
        <w:ind w:left="5854" w:hanging="1440"/>
      </w:pPr>
      <w:rPr>
        <w:rFonts w:hint="default"/>
      </w:rPr>
    </w:lvl>
    <w:lvl w:ilvl="7">
      <w:start w:val="1"/>
      <w:numFmt w:val="decimal"/>
      <w:lvlText w:val="%1"/>
      <w:lvlJc w:val="left"/>
      <w:pPr>
        <w:tabs>
          <w:tab w:val="num" w:pos="6304"/>
        </w:tabs>
        <w:ind w:left="6304" w:hanging="1440"/>
      </w:pPr>
      <w:rPr>
        <w:rFonts w:hint="default"/>
      </w:rPr>
    </w:lvl>
    <w:lvl w:ilvl="8">
      <w:start w:val="1"/>
      <w:numFmt w:val="decimal"/>
      <w:lvlText w:val="%1"/>
      <w:lvlJc w:val="left"/>
      <w:pPr>
        <w:tabs>
          <w:tab w:val="num" w:pos="7114"/>
        </w:tabs>
        <w:ind w:left="7114" w:hanging="1800"/>
      </w:pPr>
      <w:rPr>
        <w:rFonts w:hint="default"/>
      </w:rPr>
    </w:lvl>
  </w:abstractNum>
  <w:abstractNum w:abstractNumId="6">
    <w:nsid w:val="2B452677"/>
    <w:multiLevelType w:val="multilevel"/>
    <w:tmpl w:val="6C14C1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B9A6EE4"/>
    <w:multiLevelType w:val="multilevel"/>
    <w:tmpl w:val="01EAB914"/>
    <w:lvl w:ilvl="0">
      <w:start w:val="4"/>
      <w:numFmt w:val="decimal"/>
      <w:lvlText w:val="%1"/>
      <w:lvlJc w:val="left"/>
      <w:pPr>
        <w:tabs>
          <w:tab w:val="num" w:pos="720"/>
        </w:tabs>
        <w:ind w:left="720" w:hanging="720"/>
      </w:pPr>
      <w:rPr>
        <w:rFonts w:hint="default"/>
        <w:b w:val="0"/>
      </w:rPr>
    </w:lvl>
    <w:lvl w:ilvl="1">
      <w:start w:val="1"/>
      <w:numFmt w:val="decimal"/>
      <w:lvlText w:val="%1.%2"/>
      <w:lvlJc w:val="left"/>
      <w:pPr>
        <w:tabs>
          <w:tab w:val="num" w:pos="975"/>
        </w:tabs>
        <w:ind w:left="975" w:hanging="720"/>
      </w:pPr>
      <w:rPr>
        <w:rFonts w:hint="default"/>
        <w:b w:val="0"/>
      </w:rPr>
    </w:lvl>
    <w:lvl w:ilvl="2">
      <w:start w:val="2"/>
      <w:numFmt w:val="decimal"/>
      <w:lvlText w:val="%1.%2.%3"/>
      <w:lvlJc w:val="left"/>
      <w:pPr>
        <w:tabs>
          <w:tab w:val="num" w:pos="1230"/>
        </w:tabs>
        <w:ind w:left="1230" w:hanging="720"/>
      </w:pPr>
      <w:rPr>
        <w:rFonts w:hint="default"/>
        <w:b w:val="0"/>
      </w:rPr>
    </w:lvl>
    <w:lvl w:ilvl="3">
      <w:start w:val="1"/>
      <w:numFmt w:val="decimal"/>
      <w:lvlText w:val="%1.%2.%3.%4"/>
      <w:lvlJc w:val="left"/>
      <w:pPr>
        <w:tabs>
          <w:tab w:val="num" w:pos="1485"/>
        </w:tabs>
        <w:ind w:left="1485" w:hanging="720"/>
      </w:pPr>
      <w:rPr>
        <w:rFonts w:hint="default"/>
        <w:b w:val="0"/>
      </w:rPr>
    </w:lvl>
    <w:lvl w:ilvl="4">
      <w:start w:val="1"/>
      <w:numFmt w:val="decimal"/>
      <w:lvlText w:val="%1.%2.%3.%4.%5"/>
      <w:lvlJc w:val="left"/>
      <w:pPr>
        <w:tabs>
          <w:tab w:val="num" w:pos="2100"/>
        </w:tabs>
        <w:ind w:left="2100" w:hanging="1080"/>
      </w:pPr>
      <w:rPr>
        <w:rFonts w:hint="default"/>
        <w:b w:val="0"/>
      </w:rPr>
    </w:lvl>
    <w:lvl w:ilvl="5">
      <w:start w:val="1"/>
      <w:numFmt w:val="decimal"/>
      <w:lvlText w:val="%1.%2.%3.%4.%5.%6"/>
      <w:lvlJc w:val="left"/>
      <w:pPr>
        <w:tabs>
          <w:tab w:val="num" w:pos="2355"/>
        </w:tabs>
        <w:ind w:left="2355" w:hanging="1080"/>
      </w:pPr>
      <w:rPr>
        <w:rFonts w:hint="default"/>
        <w:b w:val="0"/>
      </w:rPr>
    </w:lvl>
    <w:lvl w:ilvl="6">
      <w:start w:val="1"/>
      <w:numFmt w:val="decimal"/>
      <w:lvlText w:val="%1.%2.%3.%4.%5.%6.%7"/>
      <w:lvlJc w:val="left"/>
      <w:pPr>
        <w:tabs>
          <w:tab w:val="num" w:pos="2970"/>
        </w:tabs>
        <w:ind w:left="2970" w:hanging="1440"/>
      </w:pPr>
      <w:rPr>
        <w:rFonts w:hint="default"/>
        <w:b w:val="0"/>
      </w:rPr>
    </w:lvl>
    <w:lvl w:ilvl="7">
      <w:start w:val="1"/>
      <w:numFmt w:val="decimal"/>
      <w:lvlText w:val="%1.%2.%3.%4.%5.%6.%7.%8"/>
      <w:lvlJc w:val="left"/>
      <w:pPr>
        <w:tabs>
          <w:tab w:val="num" w:pos="3225"/>
        </w:tabs>
        <w:ind w:left="3225" w:hanging="1440"/>
      </w:pPr>
      <w:rPr>
        <w:rFonts w:hint="default"/>
        <w:b w:val="0"/>
      </w:rPr>
    </w:lvl>
    <w:lvl w:ilvl="8">
      <w:start w:val="1"/>
      <w:numFmt w:val="decimal"/>
      <w:lvlText w:val="%1.%2.%3.%4.%5.%6.%7.%8.%9"/>
      <w:lvlJc w:val="left"/>
      <w:pPr>
        <w:tabs>
          <w:tab w:val="num" w:pos="3480"/>
        </w:tabs>
        <w:ind w:left="3480" w:hanging="1440"/>
      </w:pPr>
      <w:rPr>
        <w:rFonts w:hint="default"/>
        <w:b w:val="0"/>
      </w:rPr>
    </w:lvl>
  </w:abstractNum>
  <w:abstractNum w:abstractNumId="8">
    <w:nsid w:val="2D067609"/>
    <w:multiLevelType w:val="multilevel"/>
    <w:tmpl w:val="715E8A02"/>
    <w:lvl w:ilvl="0">
      <w:start w:val="1"/>
      <w:numFmt w:val="decimal"/>
      <w:lvlText w:val="%1."/>
      <w:lvlJc w:val="left"/>
      <w:pPr>
        <w:tabs>
          <w:tab w:val="num" w:pos="720"/>
        </w:tabs>
        <w:ind w:left="720" w:hanging="720"/>
      </w:pPr>
      <w:rPr>
        <w:rFonts w:cs="Times New Roman" w:hint="default"/>
        <w:b w:val="0"/>
        <w:i w:val="0"/>
        <w:sz w:val="22"/>
      </w:rPr>
    </w:lvl>
    <w:lvl w:ilvl="1">
      <w:start w:val="1"/>
      <w:numFmt w:val="decimal"/>
      <w:lvlText w:val="%1.%2"/>
      <w:lvlJc w:val="left"/>
      <w:pPr>
        <w:tabs>
          <w:tab w:val="num" w:pos="720"/>
        </w:tabs>
        <w:ind w:left="720" w:hanging="720"/>
      </w:pPr>
      <w:rPr>
        <w:rFonts w:cs="Times New Roman" w:hint="default"/>
        <w:b w:val="0"/>
        <w:i w:val="0"/>
        <w:sz w:val="22"/>
      </w:rPr>
    </w:lvl>
    <w:lvl w:ilvl="2">
      <w:start w:val="1"/>
      <w:numFmt w:val="decimal"/>
      <w:lvlText w:val="%1.%2.%3"/>
      <w:lvlJc w:val="left"/>
      <w:pPr>
        <w:tabs>
          <w:tab w:val="num" w:pos="1440"/>
        </w:tabs>
        <w:ind w:left="1440" w:hanging="720"/>
      </w:pPr>
      <w:rPr>
        <w:rFonts w:cs="Times New Roman" w:hint="default"/>
        <w:b w:val="0"/>
        <w:i w:val="0"/>
        <w:sz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08"/>
        </w:tabs>
        <w:ind w:left="2108" w:hanging="510"/>
      </w:pPr>
      <w:rPr>
        <w:rFonts w:cs="Times New Roman" w:hint="default"/>
        <w:b w:val="0"/>
        <w:i w:val="0"/>
        <w:sz w:val="22"/>
        <w:szCs w:val="22"/>
      </w:rPr>
    </w:lvl>
    <w:lvl w:ilvl="5">
      <w:start w:val="1"/>
      <w:numFmt w:val="decimal"/>
      <w:lvlText w:val="(%6)"/>
      <w:lvlJc w:val="left"/>
      <w:pPr>
        <w:tabs>
          <w:tab w:val="num" w:pos="2618"/>
        </w:tabs>
        <w:ind w:left="2618" w:hanging="510"/>
      </w:pPr>
      <w:rPr>
        <w:rFonts w:cs="Times New Roman" w:hint="default"/>
        <w:b w:val="0"/>
        <w:i w:val="0"/>
        <w:sz w:val="22"/>
        <w:szCs w:val="22"/>
      </w:rPr>
    </w:lvl>
    <w:lvl w:ilvl="6">
      <w:start w:val="1"/>
      <w:numFmt w:val="none"/>
      <w:suff w:val="nothing"/>
      <w:lvlText w:val=""/>
      <w:lvlJc w:val="left"/>
      <w:pPr>
        <w:ind w:left="-330" w:firstLine="0"/>
      </w:pPr>
      <w:rPr>
        <w:rFonts w:cs="Times New Roman" w:hint="default"/>
      </w:rPr>
    </w:lvl>
    <w:lvl w:ilvl="7">
      <w:start w:val="1"/>
      <w:numFmt w:val="none"/>
      <w:suff w:val="nothing"/>
      <w:lvlText w:val=""/>
      <w:lvlJc w:val="left"/>
      <w:pPr>
        <w:ind w:left="-330" w:firstLine="0"/>
      </w:pPr>
      <w:rPr>
        <w:rFonts w:cs="Times New Roman" w:hint="default"/>
      </w:rPr>
    </w:lvl>
    <w:lvl w:ilvl="8">
      <w:start w:val="1"/>
      <w:numFmt w:val="decimal"/>
      <w:lvlRestart w:val="0"/>
      <w:lvlText w:val="Schedule %9"/>
      <w:lvlJc w:val="left"/>
      <w:pPr>
        <w:tabs>
          <w:tab w:val="num" w:pos="6930"/>
        </w:tabs>
        <w:ind w:left="3300" w:firstLine="0"/>
      </w:pPr>
      <w:rPr>
        <w:rFonts w:ascii="CG Times" w:hAnsi="CG Times" w:cs="Times New Roman" w:hint="default"/>
        <w:b/>
        <w:i w:val="0"/>
        <w:caps/>
        <w:smallCaps w:val="0"/>
        <w:strike w:val="0"/>
        <w:dstrike w:val="0"/>
        <w:vanish w:val="0"/>
        <w:color w:val="auto"/>
        <w:sz w:val="22"/>
        <w:u w:val="none"/>
        <w:vertAlign w:val="baseline"/>
      </w:rPr>
    </w:lvl>
  </w:abstractNum>
  <w:abstractNum w:abstractNumId="9">
    <w:nsid w:val="3E480DF6"/>
    <w:multiLevelType w:val="hybridMultilevel"/>
    <w:tmpl w:val="A7DE85FE"/>
    <w:lvl w:ilvl="0" w:tplc="D51C4814">
      <w:start w:val="1"/>
      <w:numFmt w:val="lowerLetter"/>
      <w:lvlText w:val="(%1)"/>
      <w:lvlJc w:val="left"/>
      <w:pPr>
        <w:tabs>
          <w:tab w:val="num" w:pos="1440"/>
        </w:tabs>
        <w:ind w:left="1440" w:hanging="72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5F58EB"/>
    <w:multiLevelType w:val="multilevel"/>
    <w:tmpl w:val="0C5EE586"/>
    <w:lvl w:ilvl="0">
      <w:start w:val="1"/>
      <w:numFmt w:val="decimal"/>
      <w:lvlText w:val="%1."/>
      <w:lvlJc w:val="left"/>
      <w:pPr>
        <w:tabs>
          <w:tab w:val="num" w:pos="724"/>
        </w:tabs>
        <w:ind w:left="724" w:hanging="720"/>
      </w:pPr>
      <w:rPr>
        <w:rFonts w:ascii="Times New Roman Bold" w:hAnsi="Times New Roman Bold" w:hint="default"/>
        <w:b/>
        <w:i w:val="0"/>
        <w:sz w:val="22"/>
        <w:szCs w:val="22"/>
      </w:rPr>
    </w:lvl>
    <w:lvl w:ilvl="1">
      <w:start w:val="1"/>
      <w:numFmt w:val="decimal"/>
      <w:lvlText w:val="%1.%2"/>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lowerLetter"/>
      <w:lvlText w:val="(%3)"/>
      <w:lvlJc w:val="left"/>
      <w:pPr>
        <w:tabs>
          <w:tab w:val="num" w:pos="1440"/>
        </w:tabs>
        <w:ind w:left="1440" w:hanging="720"/>
      </w:pPr>
      <w:rPr>
        <w:rFonts w:ascii="Times New Roman" w:eastAsia="Times New Roman" w:hAnsi="Times New Roman" w:cs="Times New Roman" w:hint="default"/>
        <w:b w:val="0"/>
        <w:bCs w:val="0"/>
        <w:i w:val="0"/>
        <w:iCs w:val="0"/>
        <w:caps w:val="0"/>
        <w:strike w:val="0"/>
        <w:dstrike w:val="0"/>
        <w:outline w:val="0"/>
        <w:shadow w:val="0"/>
        <w:emboss w:val="0"/>
        <w:imprint w:val="0"/>
        <w:vanish w:val="0"/>
        <w:spacing w:val="0"/>
        <w:kern w:val="0"/>
        <w:position w:val="0"/>
        <w:sz w:val="22"/>
        <w:szCs w:val="22"/>
        <w:u w:val="none"/>
        <w:vertAlign w:val="baseline"/>
        <w:em w:val="none"/>
      </w:rPr>
    </w:lvl>
    <w:lvl w:ilvl="3">
      <w:start w:val="1"/>
      <w:numFmt w:val="lowerLetter"/>
      <w:lvlText w:val="(%4)"/>
      <w:lvlJc w:val="left"/>
      <w:pPr>
        <w:tabs>
          <w:tab w:val="num" w:pos="2164"/>
        </w:tabs>
        <w:ind w:left="2164" w:hanging="720"/>
      </w:pPr>
      <w:rPr>
        <w:rFonts w:ascii="Times New Roman" w:hAnsi="Times New Roman" w:hint="default"/>
        <w:b w:val="0"/>
        <w:i w:val="0"/>
        <w:sz w:val="22"/>
        <w:szCs w:val="22"/>
      </w:rPr>
    </w:lvl>
    <w:lvl w:ilvl="4">
      <w:start w:val="1"/>
      <w:numFmt w:val="lowerRoman"/>
      <w:lvlText w:val="(%5)"/>
      <w:lvlJc w:val="left"/>
      <w:pPr>
        <w:tabs>
          <w:tab w:val="num" w:pos="3604"/>
        </w:tabs>
        <w:ind w:left="3604" w:hanging="720"/>
      </w:pPr>
      <w:rPr>
        <w:rFonts w:hint="default"/>
      </w:rPr>
    </w:lvl>
    <w:lvl w:ilvl="5">
      <w:start w:val="1"/>
      <w:numFmt w:val="decimal"/>
      <w:lvlText w:val="%1"/>
      <w:lvlJc w:val="left"/>
      <w:pPr>
        <w:tabs>
          <w:tab w:val="num" w:pos="5044"/>
        </w:tabs>
        <w:ind w:left="5044" w:hanging="1080"/>
      </w:pPr>
      <w:rPr>
        <w:rFonts w:hint="default"/>
      </w:rPr>
    </w:lvl>
    <w:lvl w:ilvl="6">
      <w:start w:val="1"/>
      <w:numFmt w:val="none"/>
      <w:lvlText w:val=""/>
      <w:lvlJc w:val="left"/>
      <w:pPr>
        <w:tabs>
          <w:tab w:val="num" w:pos="5854"/>
        </w:tabs>
        <w:ind w:left="5854" w:hanging="1440"/>
      </w:pPr>
      <w:rPr>
        <w:rFonts w:hint="default"/>
      </w:rPr>
    </w:lvl>
    <w:lvl w:ilvl="7">
      <w:start w:val="1"/>
      <w:numFmt w:val="decimal"/>
      <w:lvlText w:val="%1"/>
      <w:lvlJc w:val="left"/>
      <w:pPr>
        <w:tabs>
          <w:tab w:val="num" w:pos="6304"/>
        </w:tabs>
        <w:ind w:left="6304" w:hanging="1440"/>
      </w:pPr>
      <w:rPr>
        <w:rFonts w:hint="default"/>
      </w:rPr>
    </w:lvl>
    <w:lvl w:ilvl="8">
      <w:start w:val="1"/>
      <w:numFmt w:val="decimal"/>
      <w:lvlText w:val="%1"/>
      <w:lvlJc w:val="left"/>
      <w:pPr>
        <w:tabs>
          <w:tab w:val="num" w:pos="7114"/>
        </w:tabs>
        <w:ind w:left="7114" w:hanging="1800"/>
      </w:pPr>
      <w:rPr>
        <w:rFonts w:hint="default"/>
      </w:rPr>
    </w:lvl>
  </w:abstractNum>
  <w:abstractNum w:abstractNumId="11">
    <w:nsid w:val="4C4B2AEA"/>
    <w:multiLevelType w:val="multilevel"/>
    <w:tmpl w:val="DB5A8A8A"/>
    <w:lvl w:ilvl="0">
      <w:start w:val="1"/>
      <w:numFmt w:val="lowerLetter"/>
      <w:lvlText w:val="(%1)"/>
      <w:lvlJc w:val="left"/>
      <w:pPr>
        <w:tabs>
          <w:tab w:val="num" w:pos="624"/>
        </w:tabs>
        <w:ind w:left="624" w:hanging="624"/>
      </w:pPr>
      <w:rPr>
        <w:rFonts w:cs="Times New Roman" w:hint="default"/>
        <w:b w:val="0"/>
        <w:i w:val="0"/>
        <w:sz w:val="20"/>
      </w:rPr>
    </w:lvl>
    <w:lvl w:ilvl="1">
      <w:start w:val="1"/>
      <w:numFmt w:val="lowerLetter"/>
      <w:lvlText w:val="(%2)"/>
      <w:lvlJc w:val="left"/>
      <w:pPr>
        <w:tabs>
          <w:tab w:val="num" w:pos="1440"/>
        </w:tabs>
        <w:ind w:left="1440" w:hanging="720"/>
      </w:pPr>
      <w:rPr>
        <w:rFonts w:ascii="Times New Roman" w:hAnsi="Times New Roman" w:hint="default"/>
        <w:b w:val="0"/>
        <w:i w:val="0"/>
        <w:sz w:val="22"/>
        <w:szCs w:val="22"/>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nsid w:val="4FA66059"/>
    <w:multiLevelType w:val="multilevel"/>
    <w:tmpl w:val="9B5229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90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0F6215B"/>
    <w:multiLevelType w:val="multilevel"/>
    <w:tmpl w:val="ED06B0B8"/>
    <w:lvl w:ilvl="0">
      <w:start w:val="1"/>
      <w:numFmt w:val="decimal"/>
      <w:lvlText w:val="%1."/>
      <w:lvlJc w:val="left"/>
      <w:pPr>
        <w:tabs>
          <w:tab w:val="num" w:pos="724"/>
        </w:tabs>
        <w:ind w:left="724" w:hanging="720"/>
      </w:pPr>
      <w:rPr>
        <w:rFonts w:ascii="Times New Roman Bold" w:hAnsi="Times New Roman Bold" w:hint="default"/>
        <w:b/>
        <w:i w:val="0"/>
        <w:sz w:val="22"/>
        <w:szCs w:val="22"/>
      </w:rPr>
    </w:lvl>
    <w:lvl w:ilvl="1">
      <w:start w:val="1"/>
      <w:numFmt w:val="decimal"/>
      <w:lvlText w:val="%1.%2"/>
      <w:lvlJc w:val="left"/>
      <w:pPr>
        <w:tabs>
          <w:tab w:val="num" w:pos="724"/>
        </w:tabs>
        <w:ind w:left="724" w:hanging="720"/>
      </w:pPr>
      <w:rPr>
        <w:rFonts w:ascii="Times New Roman" w:hAnsi="Times New Roman" w:hint="default"/>
        <w:b w:val="0"/>
        <w:i w:val="0"/>
        <w:caps w:val="0"/>
        <w:strike w:val="0"/>
        <w:dstrike w:val="0"/>
        <w:outline w:val="0"/>
        <w:shadow w:val="0"/>
        <w:emboss w:val="0"/>
        <w:imprint w:val="0"/>
        <w:vanish w:val="0"/>
        <w:sz w:val="22"/>
        <w:szCs w:val="22"/>
        <w:vertAlign w:val="baseline"/>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2"/>
        <w:szCs w:val="22"/>
        <w:u w:val="none"/>
        <w:vertAlign w:val="baseline"/>
        <w:em w:val="none"/>
      </w:rPr>
    </w:lvl>
    <w:lvl w:ilvl="3">
      <w:start w:val="1"/>
      <w:numFmt w:val="lowerRoman"/>
      <w:lvlText w:val="(%4)"/>
      <w:lvlJc w:val="left"/>
      <w:pPr>
        <w:tabs>
          <w:tab w:val="num" w:pos="2164"/>
        </w:tabs>
        <w:ind w:left="2164" w:hanging="720"/>
      </w:pPr>
      <w:rPr>
        <w:rFonts w:ascii="Times New Roman" w:hAnsi="Times New Roman" w:hint="default"/>
        <w:b w:val="0"/>
        <w:i w:val="0"/>
        <w:sz w:val="22"/>
        <w:szCs w:val="22"/>
      </w:rPr>
    </w:lvl>
    <w:lvl w:ilvl="4">
      <w:start w:val="1"/>
      <w:numFmt w:val="upperLetter"/>
      <w:lvlText w:val="(%5)"/>
      <w:lvlJc w:val="left"/>
      <w:pPr>
        <w:tabs>
          <w:tab w:val="num" w:pos="3604"/>
        </w:tabs>
        <w:ind w:left="3604" w:hanging="720"/>
      </w:pPr>
      <w:rPr>
        <w:rFonts w:hint="default"/>
      </w:rPr>
    </w:lvl>
    <w:lvl w:ilvl="5">
      <w:start w:val="1"/>
      <w:numFmt w:val="decimal"/>
      <w:lvlText w:val="%1"/>
      <w:lvlJc w:val="left"/>
      <w:pPr>
        <w:tabs>
          <w:tab w:val="num" w:pos="5044"/>
        </w:tabs>
        <w:ind w:left="5044" w:hanging="1080"/>
      </w:pPr>
      <w:rPr>
        <w:rFonts w:hint="default"/>
      </w:rPr>
    </w:lvl>
    <w:lvl w:ilvl="6">
      <w:start w:val="1"/>
      <w:numFmt w:val="none"/>
      <w:lvlText w:val=""/>
      <w:lvlJc w:val="left"/>
      <w:pPr>
        <w:tabs>
          <w:tab w:val="num" w:pos="5854"/>
        </w:tabs>
        <w:ind w:left="5854" w:hanging="1440"/>
      </w:pPr>
      <w:rPr>
        <w:rFonts w:hint="default"/>
      </w:rPr>
    </w:lvl>
    <w:lvl w:ilvl="7">
      <w:start w:val="1"/>
      <w:numFmt w:val="decimal"/>
      <w:lvlText w:val="%1"/>
      <w:lvlJc w:val="left"/>
      <w:pPr>
        <w:tabs>
          <w:tab w:val="num" w:pos="6304"/>
        </w:tabs>
        <w:ind w:left="6304" w:hanging="1440"/>
      </w:pPr>
      <w:rPr>
        <w:rFonts w:hint="default"/>
      </w:rPr>
    </w:lvl>
    <w:lvl w:ilvl="8">
      <w:start w:val="1"/>
      <w:numFmt w:val="decimal"/>
      <w:lvlText w:val="%1"/>
      <w:lvlJc w:val="left"/>
      <w:pPr>
        <w:tabs>
          <w:tab w:val="num" w:pos="7114"/>
        </w:tabs>
        <w:ind w:left="7114" w:hanging="1800"/>
      </w:pPr>
      <w:rPr>
        <w:rFonts w:hint="default"/>
      </w:rPr>
    </w:lvl>
  </w:abstractNum>
  <w:abstractNum w:abstractNumId="14">
    <w:nsid w:val="5E2168F8"/>
    <w:multiLevelType w:val="multilevel"/>
    <w:tmpl w:val="22268386"/>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lowerLetter"/>
      <w:lvlText w:val="(%4)"/>
      <w:lvlJc w:val="left"/>
      <w:pPr>
        <w:tabs>
          <w:tab w:val="num" w:pos="2070"/>
        </w:tabs>
        <w:ind w:left="2070" w:hanging="720"/>
      </w:pPr>
      <w:rPr>
        <w:rFonts w:ascii="Times New Roman" w:eastAsia="Times New Roman" w:hAnsi="Times New Roman" w:cs="Times New Roman"/>
        <w:lang w:val="en-GB"/>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5">
    <w:nsid w:val="60C65E1A"/>
    <w:multiLevelType w:val="multilevel"/>
    <w:tmpl w:val="19EA9F1C"/>
    <w:lvl w:ilvl="0">
      <w:start w:val="1"/>
      <w:numFmt w:val="decimal"/>
      <w:lvlText w:val="%1."/>
      <w:lvlJc w:val="left"/>
      <w:pPr>
        <w:tabs>
          <w:tab w:val="num" w:pos="724"/>
        </w:tabs>
        <w:ind w:left="724" w:hanging="720"/>
      </w:pPr>
      <w:rPr>
        <w:rFonts w:ascii="Times New Roman Bold" w:hAnsi="Times New Roman Bold" w:hint="default"/>
        <w:b/>
        <w:i w:val="0"/>
        <w:sz w:val="22"/>
        <w:szCs w:val="22"/>
      </w:rPr>
    </w:lvl>
    <w:lvl w:ilvl="1">
      <w:start w:val="1"/>
      <w:numFmt w:val="decimal"/>
      <w:lvlText w:val="%1.%2"/>
      <w:lvlJc w:val="left"/>
      <w:pPr>
        <w:tabs>
          <w:tab w:val="num" w:pos="900"/>
        </w:tabs>
        <w:ind w:left="900" w:hanging="720"/>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lowerLetter"/>
      <w:lvlText w:val="(%3)"/>
      <w:lvlJc w:val="left"/>
      <w:pPr>
        <w:tabs>
          <w:tab w:val="num" w:pos="1440"/>
        </w:tabs>
        <w:ind w:left="1440" w:hanging="720"/>
      </w:pPr>
      <w:rPr>
        <w:rFonts w:ascii="Times New Roman" w:eastAsia="Times New Roman" w:hAnsi="Times New Roman" w:cs="Times New Roman" w:hint="default"/>
        <w:b w:val="0"/>
        <w:bCs w:val="0"/>
        <w:i w:val="0"/>
        <w:iCs w:val="0"/>
        <w:caps w:val="0"/>
        <w:strike w:val="0"/>
        <w:dstrike w:val="0"/>
        <w:outline w:val="0"/>
        <w:shadow w:val="0"/>
        <w:emboss w:val="0"/>
        <w:imprint w:val="0"/>
        <w:vanish w:val="0"/>
        <w:spacing w:val="0"/>
        <w:kern w:val="0"/>
        <w:position w:val="0"/>
        <w:sz w:val="22"/>
        <w:szCs w:val="22"/>
        <w:u w:val="none"/>
        <w:vertAlign w:val="baseline"/>
        <w:em w:val="none"/>
      </w:rPr>
    </w:lvl>
    <w:lvl w:ilvl="3">
      <w:start w:val="1"/>
      <w:numFmt w:val="lowerLetter"/>
      <w:lvlText w:val="(%4)"/>
      <w:lvlJc w:val="left"/>
      <w:pPr>
        <w:tabs>
          <w:tab w:val="num" w:pos="2164"/>
        </w:tabs>
        <w:ind w:left="2164" w:hanging="720"/>
      </w:pPr>
      <w:rPr>
        <w:rFonts w:ascii="Times New Roman" w:hAnsi="Times New Roman" w:hint="default"/>
        <w:b w:val="0"/>
        <w:i w:val="0"/>
        <w:sz w:val="22"/>
        <w:szCs w:val="22"/>
      </w:rPr>
    </w:lvl>
    <w:lvl w:ilvl="4">
      <w:start w:val="1"/>
      <w:numFmt w:val="lowerRoman"/>
      <w:lvlText w:val="(%5)"/>
      <w:lvlJc w:val="left"/>
      <w:pPr>
        <w:tabs>
          <w:tab w:val="num" w:pos="3604"/>
        </w:tabs>
        <w:ind w:left="3604" w:hanging="720"/>
      </w:pPr>
      <w:rPr>
        <w:rFonts w:hint="default"/>
      </w:rPr>
    </w:lvl>
    <w:lvl w:ilvl="5">
      <w:start w:val="1"/>
      <w:numFmt w:val="decimal"/>
      <w:lvlText w:val="%1"/>
      <w:lvlJc w:val="left"/>
      <w:pPr>
        <w:tabs>
          <w:tab w:val="num" w:pos="5044"/>
        </w:tabs>
        <w:ind w:left="5044" w:hanging="1080"/>
      </w:pPr>
      <w:rPr>
        <w:rFonts w:hint="default"/>
      </w:rPr>
    </w:lvl>
    <w:lvl w:ilvl="6">
      <w:start w:val="1"/>
      <w:numFmt w:val="none"/>
      <w:lvlText w:val=""/>
      <w:lvlJc w:val="left"/>
      <w:pPr>
        <w:tabs>
          <w:tab w:val="num" w:pos="5854"/>
        </w:tabs>
        <w:ind w:left="5854" w:hanging="1440"/>
      </w:pPr>
      <w:rPr>
        <w:rFonts w:hint="default"/>
      </w:rPr>
    </w:lvl>
    <w:lvl w:ilvl="7">
      <w:start w:val="1"/>
      <w:numFmt w:val="decimal"/>
      <w:lvlText w:val="%1"/>
      <w:lvlJc w:val="left"/>
      <w:pPr>
        <w:tabs>
          <w:tab w:val="num" w:pos="6304"/>
        </w:tabs>
        <w:ind w:left="6304" w:hanging="1440"/>
      </w:pPr>
      <w:rPr>
        <w:rFonts w:hint="default"/>
      </w:rPr>
    </w:lvl>
    <w:lvl w:ilvl="8">
      <w:start w:val="1"/>
      <w:numFmt w:val="decimal"/>
      <w:lvlText w:val="%1"/>
      <w:lvlJc w:val="left"/>
      <w:pPr>
        <w:tabs>
          <w:tab w:val="num" w:pos="7114"/>
        </w:tabs>
        <w:ind w:left="7114" w:hanging="1800"/>
      </w:pPr>
      <w:rPr>
        <w:rFonts w:hint="default"/>
      </w:rPr>
    </w:lvl>
  </w:abstractNum>
  <w:abstractNum w:abstractNumId="16">
    <w:nsid w:val="62B871E3"/>
    <w:multiLevelType w:val="multilevel"/>
    <w:tmpl w:val="0CD4807C"/>
    <w:lvl w:ilvl="0">
      <w:start w:val="6"/>
      <w:numFmt w:val="decimal"/>
      <w:lvlText w:val="%1"/>
      <w:lvlJc w:val="left"/>
      <w:pPr>
        <w:ind w:left="4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17">
    <w:nsid w:val="6DC44AF9"/>
    <w:multiLevelType w:val="multilevel"/>
    <w:tmpl w:val="D354FB0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7B4A128A"/>
    <w:multiLevelType w:val="multilevel"/>
    <w:tmpl w:val="BAA4D6D4"/>
    <w:lvl w:ilvl="0">
      <w:start w:val="1"/>
      <w:numFmt w:val="decimal"/>
      <w:lvlText w:val="%1."/>
      <w:lvlJc w:val="left"/>
      <w:pPr>
        <w:tabs>
          <w:tab w:val="num" w:pos="720"/>
        </w:tabs>
        <w:ind w:left="720" w:hanging="720"/>
      </w:pPr>
      <w:rPr>
        <w:rFonts w:ascii="Times New Roman Bold" w:hAnsi="Times New Roman Bold" w:hint="default"/>
        <w:b/>
        <w:i w:val="0"/>
        <w:sz w:val="22"/>
        <w:szCs w:val="22"/>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2"/>
        <w:szCs w:val="22"/>
        <w:vertAlign w:val="baseline"/>
      </w:rPr>
    </w:lvl>
    <w:lvl w:ilvl="2">
      <w:start w:val="1"/>
      <w:numFmt w:val="lowerLetter"/>
      <w:lvlText w:val="(%3)"/>
      <w:lvlJc w:val="left"/>
      <w:pPr>
        <w:tabs>
          <w:tab w:val="num" w:pos="1350"/>
        </w:tabs>
        <w:ind w:left="135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2"/>
        <w:szCs w:val="22"/>
        <w:u w:val="none"/>
        <w:vertAlign w:val="baseline"/>
        <w:em w:val="none"/>
      </w:rPr>
    </w:lvl>
    <w:lvl w:ilvl="3">
      <w:start w:val="1"/>
      <w:numFmt w:val="lowerRoman"/>
      <w:lvlText w:val="(%4)"/>
      <w:lvlJc w:val="left"/>
      <w:pPr>
        <w:tabs>
          <w:tab w:val="num" w:pos="2160"/>
        </w:tabs>
        <w:ind w:left="2160" w:hanging="720"/>
      </w:pPr>
      <w:rPr>
        <w:rFonts w:ascii="Times New Roman" w:hAnsi="Times New Roman" w:hint="default"/>
        <w:b w:val="0"/>
        <w:i w:val="0"/>
        <w:sz w:val="22"/>
        <w:szCs w:val="22"/>
      </w:rPr>
    </w:lvl>
    <w:lvl w:ilvl="4">
      <w:start w:val="1"/>
      <w:numFmt w:val="upperLetter"/>
      <w:lvlText w:val="(%5)"/>
      <w:lvlJc w:val="left"/>
      <w:pPr>
        <w:tabs>
          <w:tab w:val="num" w:pos="3600"/>
        </w:tabs>
        <w:ind w:left="3600" w:hanging="720"/>
      </w:pPr>
      <w:rPr>
        <w:rFonts w:hint="default"/>
      </w:rPr>
    </w:lvl>
    <w:lvl w:ilvl="5">
      <w:start w:val="1"/>
      <w:numFmt w:val="decimal"/>
      <w:lvlText w:val="%1"/>
      <w:lvlJc w:val="left"/>
      <w:pPr>
        <w:tabs>
          <w:tab w:val="num" w:pos="5040"/>
        </w:tabs>
        <w:ind w:left="5040" w:hanging="1080"/>
      </w:pPr>
      <w:rPr>
        <w:rFonts w:hint="default"/>
      </w:rPr>
    </w:lvl>
    <w:lvl w:ilvl="6">
      <w:start w:val="1"/>
      <w:numFmt w:val="none"/>
      <w:lvlText w:val=""/>
      <w:lvlJc w:val="left"/>
      <w:pPr>
        <w:tabs>
          <w:tab w:val="num" w:pos="5850"/>
        </w:tabs>
        <w:ind w:left="5850" w:hanging="1440"/>
      </w:pPr>
      <w:rPr>
        <w:rFonts w:hint="default"/>
      </w:rPr>
    </w:lvl>
    <w:lvl w:ilvl="7">
      <w:start w:val="1"/>
      <w:numFmt w:val="decimal"/>
      <w:lvlText w:val="%1"/>
      <w:lvlJc w:val="left"/>
      <w:pPr>
        <w:tabs>
          <w:tab w:val="num" w:pos="6300"/>
        </w:tabs>
        <w:ind w:left="6300" w:hanging="1440"/>
      </w:pPr>
      <w:rPr>
        <w:rFonts w:hint="default"/>
      </w:rPr>
    </w:lvl>
    <w:lvl w:ilvl="8">
      <w:start w:val="1"/>
      <w:numFmt w:val="decimal"/>
      <w:lvlText w:val="%1"/>
      <w:lvlJc w:val="left"/>
      <w:pPr>
        <w:tabs>
          <w:tab w:val="num" w:pos="7110"/>
        </w:tabs>
        <w:ind w:left="7110" w:hanging="1800"/>
      </w:pPr>
      <w:rPr>
        <w:rFonts w:hint="default"/>
      </w:rPr>
    </w:lvl>
  </w:abstractNum>
  <w:abstractNum w:abstractNumId="19">
    <w:nsid w:val="7DDF180C"/>
    <w:multiLevelType w:val="multilevel"/>
    <w:tmpl w:val="8F0C55DC"/>
    <w:lvl w:ilvl="0">
      <w:start w:val="1"/>
      <w:numFmt w:val="lowerLetter"/>
      <w:lvlText w:val="(%1)"/>
      <w:lvlJc w:val="left"/>
      <w:pPr>
        <w:tabs>
          <w:tab w:val="num" w:pos="624"/>
        </w:tabs>
        <w:ind w:left="624" w:hanging="624"/>
      </w:pPr>
      <w:rPr>
        <w:rFonts w:cs="Times New Roman" w:hint="default"/>
        <w:b w:val="0"/>
        <w:i w:val="0"/>
        <w:sz w:val="20"/>
      </w:rPr>
    </w:lvl>
    <w:lvl w:ilvl="1">
      <w:start w:val="1"/>
      <w:numFmt w:val="lowerLetter"/>
      <w:lvlText w:val="(%2)"/>
      <w:lvlJc w:val="left"/>
      <w:pPr>
        <w:tabs>
          <w:tab w:val="num" w:pos="1417"/>
        </w:tabs>
        <w:ind w:left="1417" w:hanging="793"/>
      </w:pPr>
      <w:rPr>
        <w:rFonts w:cs="Times New Roman" w:hint="default"/>
        <w:b w:val="0"/>
        <w:i w:val="0"/>
        <w:sz w:val="22"/>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0">
    <w:nsid w:val="7E317504"/>
    <w:multiLevelType w:val="multilevel"/>
    <w:tmpl w:val="3E0CA5E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1"/>
  </w:num>
  <w:num w:numId="2">
    <w:abstractNumId w:val="4"/>
  </w:num>
  <w:num w:numId="3">
    <w:abstractNumId w:val="19"/>
  </w:num>
  <w:num w:numId="4">
    <w:abstractNumId w:val="8"/>
  </w:num>
  <w:num w:numId="5">
    <w:abstractNumId w:val="3"/>
  </w:num>
  <w:num w:numId="6">
    <w:abstractNumId w:val="2"/>
  </w:num>
  <w:num w:numId="7">
    <w:abstractNumId w:val="0"/>
  </w:num>
  <w:num w:numId="8">
    <w:abstractNumId w:val="16"/>
  </w:num>
  <w:num w:numId="9">
    <w:abstractNumId w:val="20"/>
  </w:num>
  <w:num w:numId="10">
    <w:abstractNumId w:val="6"/>
  </w:num>
  <w:num w:numId="11">
    <w:abstractNumId w:val="17"/>
  </w:num>
  <w:num w:numId="12">
    <w:abstractNumId w:val="12"/>
  </w:num>
  <w:num w:numId="13">
    <w:abstractNumId w:val="9"/>
  </w:num>
  <w:num w:numId="14">
    <w:abstractNumId w:val="5"/>
  </w:num>
  <w:num w:numId="15">
    <w:abstractNumId w:val="7"/>
  </w:num>
  <w:num w:numId="16">
    <w:abstractNumId w:val="1"/>
  </w:num>
  <w:num w:numId="17">
    <w:abstractNumId w:val="14"/>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18"/>
  </w:num>
  <w:num w:numId="26">
    <w:abstractNumId w:val="13"/>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15"/>
  </w:num>
  <w:num w:numId="40">
    <w:abstractNumId w:val="10"/>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embedSystemFonts/>
  <w:stylePaneFormatFilter w:val="3F01"/>
  <w:defaultTabStop w:val="720"/>
  <w:characterSpacingControl w:val="doNotCompress"/>
  <w:footnotePr>
    <w:footnote w:id="-1"/>
    <w:footnote w:id="0"/>
  </w:footnotePr>
  <w:endnotePr>
    <w:endnote w:id="-1"/>
    <w:endnote w:id="0"/>
  </w:endnotePr>
  <w:compat/>
  <w:rsids>
    <w:rsidRoot w:val="00ED44C0"/>
    <w:rsid w:val="0001006F"/>
    <w:rsid w:val="00011EDC"/>
    <w:rsid w:val="000328DD"/>
    <w:rsid w:val="00041281"/>
    <w:rsid w:val="00063EDC"/>
    <w:rsid w:val="00064305"/>
    <w:rsid w:val="000649A0"/>
    <w:rsid w:val="0006579C"/>
    <w:rsid w:val="00067445"/>
    <w:rsid w:val="0007314F"/>
    <w:rsid w:val="000837D3"/>
    <w:rsid w:val="00084694"/>
    <w:rsid w:val="0008744D"/>
    <w:rsid w:val="0009119D"/>
    <w:rsid w:val="00092054"/>
    <w:rsid w:val="000D2A6E"/>
    <w:rsid w:val="000F49D2"/>
    <w:rsid w:val="00135B28"/>
    <w:rsid w:val="001613A7"/>
    <w:rsid w:val="001624DE"/>
    <w:rsid w:val="00162C95"/>
    <w:rsid w:val="00167DDA"/>
    <w:rsid w:val="00186679"/>
    <w:rsid w:val="00191A8D"/>
    <w:rsid w:val="001A0F74"/>
    <w:rsid w:val="001B0775"/>
    <w:rsid w:val="001D29FE"/>
    <w:rsid w:val="001F1B4F"/>
    <w:rsid w:val="00203A07"/>
    <w:rsid w:val="00211517"/>
    <w:rsid w:val="00212E3B"/>
    <w:rsid w:val="0021642E"/>
    <w:rsid w:val="00223F03"/>
    <w:rsid w:val="00247D00"/>
    <w:rsid w:val="002615D7"/>
    <w:rsid w:val="0028078E"/>
    <w:rsid w:val="00285CB9"/>
    <w:rsid w:val="00290F29"/>
    <w:rsid w:val="002916AE"/>
    <w:rsid w:val="002A3EB4"/>
    <w:rsid w:val="002B76DD"/>
    <w:rsid w:val="002C06CA"/>
    <w:rsid w:val="002C1433"/>
    <w:rsid w:val="002C62E9"/>
    <w:rsid w:val="002D58AC"/>
    <w:rsid w:val="002D595A"/>
    <w:rsid w:val="002E4289"/>
    <w:rsid w:val="002F582D"/>
    <w:rsid w:val="002F6F05"/>
    <w:rsid w:val="00311802"/>
    <w:rsid w:val="00347048"/>
    <w:rsid w:val="00355302"/>
    <w:rsid w:val="0035596C"/>
    <w:rsid w:val="0035708D"/>
    <w:rsid w:val="0036403A"/>
    <w:rsid w:val="00371F4B"/>
    <w:rsid w:val="003741F5"/>
    <w:rsid w:val="003869BD"/>
    <w:rsid w:val="00390565"/>
    <w:rsid w:val="00390A6E"/>
    <w:rsid w:val="00391930"/>
    <w:rsid w:val="003D18EC"/>
    <w:rsid w:val="003D525E"/>
    <w:rsid w:val="0041114E"/>
    <w:rsid w:val="00424E12"/>
    <w:rsid w:val="00436651"/>
    <w:rsid w:val="00451827"/>
    <w:rsid w:val="004569B3"/>
    <w:rsid w:val="00456D0B"/>
    <w:rsid w:val="00480E02"/>
    <w:rsid w:val="004B3D60"/>
    <w:rsid w:val="004C0266"/>
    <w:rsid w:val="004C1D95"/>
    <w:rsid w:val="004E135B"/>
    <w:rsid w:val="004F0226"/>
    <w:rsid w:val="004F349B"/>
    <w:rsid w:val="00505703"/>
    <w:rsid w:val="00507E8A"/>
    <w:rsid w:val="005165EE"/>
    <w:rsid w:val="005219AA"/>
    <w:rsid w:val="00555C22"/>
    <w:rsid w:val="005563BD"/>
    <w:rsid w:val="00577AA6"/>
    <w:rsid w:val="00584838"/>
    <w:rsid w:val="00585561"/>
    <w:rsid w:val="00596FE4"/>
    <w:rsid w:val="005A2DD0"/>
    <w:rsid w:val="005A506C"/>
    <w:rsid w:val="005C1177"/>
    <w:rsid w:val="005C4513"/>
    <w:rsid w:val="005C52DF"/>
    <w:rsid w:val="005C62A1"/>
    <w:rsid w:val="005C6660"/>
    <w:rsid w:val="005D123C"/>
    <w:rsid w:val="005D3D76"/>
    <w:rsid w:val="005E0831"/>
    <w:rsid w:val="005E0D23"/>
    <w:rsid w:val="00611816"/>
    <w:rsid w:val="00634D47"/>
    <w:rsid w:val="006357C6"/>
    <w:rsid w:val="006541F5"/>
    <w:rsid w:val="00670F62"/>
    <w:rsid w:val="0069657A"/>
    <w:rsid w:val="00697CB6"/>
    <w:rsid w:val="006B4B2B"/>
    <w:rsid w:val="006B6FCA"/>
    <w:rsid w:val="006B7E85"/>
    <w:rsid w:val="006C6132"/>
    <w:rsid w:val="006D6163"/>
    <w:rsid w:val="006E3445"/>
    <w:rsid w:val="006E3FEB"/>
    <w:rsid w:val="006F51A2"/>
    <w:rsid w:val="00701E68"/>
    <w:rsid w:val="0070227E"/>
    <w:rsid w:val="0071518D"/>
    <w:rsid w:val="00720AB2"/>
    <w:rsid w:val="00722188"/>
    <w:rsid w:val="0072386A"/>
    <w:rsid w:val="00730337"/>
    <w:rsid w:val="00764BAE"/>
    <w:rsid w:val="007A4D60"/>
    <w:rsid w:val="007B27C4"/>
    <w:rsid w:val="007C1C61"/>
    <w:rsid w:val="007C2C92"/>
    <w:rsid w:val="007E4245"/>
    <w:rsid w:val="007E4567"/>
    <w:rsid w:val="00806713"/>
    <w:rsid w:val="008240B1"/>
    <w:rsid w:val="00824B4A"/>
    <w:rsid w:val="00825A81"/>
    <w:rsid w:val="00825D04"/>
    <w:rsid w:val="00840D7B"/>
    <w:rsid w:val="0084289B"/>
    <w:rsid w:val="0084716E"/>
    <w:rsid w:val="00847A46"/>
    <w:rsid w:val="00850993"/>
    <w:rsid w:val="00886A59"/>
    <w:rsid w:val="00886DE0"/>
    <w:rsid w:val="00894C50"/>
    <w:rsid w:val="008C5BD8"/>
    <w:rsid w:val="008C74A2"/>
    <w:rsid w:val="008D4719"/>
    <w:rsid w:val="008E7EE6"/>
    <w:rsid w:val="00900206"/>
    <w:rsid w:val="00916AD9"/>
    <w:rsid w:val="00920364"/>
    <w:rsid w:val="00931045"/>
    <w:rsid w:val="00941124"/>
    <w:rsid w:val="0098110E"/>
    <w:rsid w:val="0098706E"/>
    <w:rsid w:val="0099552F"/>
    <w:rsid w:val="009A076C"/>
    <w:rsid w:val="009C6845"/>
    <w:rsid w:val="009E3A57"/>
    <w:rsid w:val="009F3F77"/>
    <w:rsid w:val="009F588C"/>
    <w:rsid w:val="009F713D"/>
    <w:rsid w:val="00A211FA"/>
    <w:rsid w:val="00A32417"/>
    <w:rsid w:val="00A36468"/>
    <w:rsid w:val="00A37665"/>
    <w:rsid w:val="00A37D9A"/>
    <w:rsid w:val="00A47350"/>
    <w:rsid w:val="00A567E8"/>
    <w:rsid w:val="00A63BBE"/>
    <w:rsid w:val="00A65774"/>
    <w:rsid w:val="00A80342"/>
    <w:rsid w:val="00A90B56"/>
    <w:rsid w:val="00AC74E4"/>
    <w:rsid w:val="00AD6BFB"/>
    <w:rsid w:val="00AE65CA"/>
    <w:rsid w:val="00B069DB"/>
    <w:rsid w:val="00B22664"/>
    <w:rsid w:val="00B338D9"/>
    <w:rsid w:val="00B350DD"/>
    <w:rsid w:val="00B56706"/>
    <w:rsid w:val="00B74790"/>
    <w:rsid w:val="00B805C2"/>
    <w:rsid w:val="00B85821"/>
    <w:rsid w:val="00BA3ABE"/>
    <w:rsid w:val="00BD4032"/>
    <w:rsid w:val="00BE131E"/>
    <w:rsid w:val="00C14992"/>
    <w:rsid w:val="00C20F70"/>
    <w:rsid w:val="00C31990"/>
    <w:rsid w:val="00C3202D"/>
    <w:rsid w:val="00C37545"/>
    <w:rsid w:val="00C40165"/>
    <w:rsid w:val="00C66A35"/>
    <w:rsid w:val="00C85766"/>
    <w:rsid w:val="00C90D17"/>
    <w:rsid w:val="00C918B3"/>
    <w:rsid w:val="00CA13C0"/>
    <w:rsid w:val="00CC2D1A"/>
    <w:rsid w:val="00CE220E"/>
    <w:rsid w:val="00D0696A"/>
    <w:rsid w:val="00D1144C"/>
    <w:rsid w:val="00D12F6B"/>
    <w:rsid w:val="00D16DB4"/>
    <w:rsid w:val="00D34A0D"/>
    <w:rsid w:val="00D86962"/>
    <w:rsid w:val="00DA3E65"/>
    <w:rsid w:val="00DF4ED0"/>
    <w:rsid w:val="00E03164"/>
    <w:rsid w:val="00E16281"/>
    <w:rsid w:val="00E22073"/>
    <w:rsid w:val="00E220FF"/>
    <w:rsid w:val="00E30968"/>
    <w:rsid w:val="00E4112F"/>
    <w:rsid w:val="00E47C3F"/>
    <w:rsid w:val="00E82D9D"/>
    <w:rsid w:val="00E86B3B"/>
    <w:rsid w:val="00E93D18"/>
    <w:rsid w:val="00E94336"/>
    <w:rsid w:val="00E96BE3"/>
    <w:rsid w:val="00EB01BF"/>
    <w:rsid w:val="00EB2BA8"/>
    <w:rsid w:val="00EC7E27"/>
    <w:rsid w:val="00ED44C0"/>
    <w:rsid w:val="00EE1212"/>
    <w:rsid w:val="00EE2BEA"/>
    <w:rsid w:val="00EF5039"/>
    <w:rsid w:val="00F2427A"/>
    <w:rsid w:val="00F3270A"/>
    <w:rsid w:val="00F32E66"/>
    <w:rsid w:val="00F57152"/>
    <w:rsid w:val="00F973CD"/>
    <w:rsid w:val="00FB22EE"/>
    <w:rsid w:val="00FB3479"/>
    <w:rsid w:val="00FD5F90"/>
    <w:rsid w:val="00FF08CB"/>
    <w:rsid w:val="00FF42CA"/>
    <w:rsid w:val="00FF5689"/>
    <w:rsid w:val="00FF656B"/>
    <w:rsid w:val="00FF682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4C0"/>
    <w:pPr>
      <w:spacing w:after="200" w:line="288" w:lineRule="auto"/>
      <w:jc w:val="both"/>
    </w:pPr>
    <w:rPr>
      <w:rFonts w:ascii="CG Times" w:hAnsi="CG Times"/>
      <w:sz w:val="22"/>
      <w:lang w:eastAsia="en-US"/>
    </w:rPr>
  </w:style>
  <w:style w:type="paragraph" w:styleId="Heading1">
    <w:name w:val="heading 1"/>
    <w:aliases w:val="h1,c,No numbers,H1"/>
    <w:basedOn w:val="Normal"/>
    <w:next w:val="BodyText"/>
    <w:link w:val="Heading1Char"/>
    <w:qFormat/>
    <w:rsid w:val="00ED44C0"/>
    <w:pPr>
      <w:keepNext/>
      <w:numPr>
        <w:numId w:val="6"/>
      </w:numPr>
      <w:spacing w:before="220" w:after="220"/>
      <w:jc w:val="left"/>
      <w:outlineLvl w:val="0"/>
    </w:pPr>
    <w:rPr>
      <w:rFonts w:ascii="Times New Roman Bold" w:hAnsi="Times New Roman Bold"/>
      <w:b/>
      <w:caps/>
      <w:kern w:val="28"/>
      <w:szCs w:val="22"/>
    </w:rPr>
  </w:style>
  <w:style w:type="paragraph" w:styleId="Heading2">
    <w:name w:val="heading 2"/>
    <w:aliases w:val="p,h2,H2,l2,list 2,list 2,heading 2TOC,Head 2,List level 2,2,Header 2,Chapter Title,Chapter(Sub Module),Level 2 Heading,Numbered indent 2,ni2,Hanging 2 Indent,numbered indent 2,h2 main heading,Major,sub-sect,Subhead A,ClassHeading,Heading 2rh"/>
    <w:basedOn w:val="Normal"/>
    <w:next w:val="BodyText"/>
    <w:link w:val="Heading2Char"/>
    <w:qFormat/>
    <w:rsid w:val="00ED44C0"/>
    <w:pPr>
      <w:numPr>
        <w:ilvl w:val="1"/>
        <w:numId w:val="6"/>
      </w:numPr>
      <w:spacing w:before="220" w:after="220"/>
      <w:outlineLvl w:val="1"/>
    </w:pPr>
    <w:rPr>
      <w:rFonts w:ascii="Times New Roman" w:hAnsi="Times New Roman"/>
      <w:kern w:val="24"/>
    </w:rPr>
  </w:style>
  <w:style w:type="paragraph" w:styleId="Heading3">
    <w:name w:val="heading 3"/>
    <w:basedOn w:val="Normal"/>
    <w:next w:val="BodyText2"/>
    <w:link w:val="Heading3Char"/>
    <w:qFormat/>
    <w:rsid w:val="00ED44C0"/>
    <w:pPr>
      <w:numPr>
        <w:ilvl w:val="2"/>
        <w:numId w:val="6"/>
      </w:numPr>
      <w:spacing w:before="220" w:after="220"/>
      <w:outlineLvl w:val="2"/>
    </w:pPr>
    <w:rPr>
      <w:rFonts w:ascii="Times New Roman" w:hAnsi="Times New Roman"/>
      <w:szCs w:val="22"/>
    </w:rPr>
  </w:style>
  <w:style w:type="paragraph" w:styleId="Heading4">
    <w:name w:val="heading 4"/>
    <w:basedOn w:val="Normal"/>
    <w:next w:val="BodyText3"/>
    <w:link w:val="Heading4Char"/>
    <w:qFormat/>
    <w:rsid w:val="00ED44C0"/>
    <w:pPr>
      <w:numPr>
        <w:ilvl w:val="3"/>
        <w:numId w:val="6"/>
      </w:numPr>
      <w:spacing w:before="220" w:after="220"/>
      <w:outlineLvl w:val="3"/>
    </w:pPr>
  </w:style>
  <w:style w:type="paragraph" w:styleId="Heading5">
    <w:name w:val="heading 5"/>
    <w:aliases w:val="H5,Block Label,H51,H52,H511,H53,H512,H521,H5111,H54,H513,H55,H514,H56,H515,H522,H5112,H531,H5121,H541,H5131,H551,H5141,H57,H516,H523,H5113,H532,H5122,H542,H5132,H552,H5142,H58,H517,H524,H5114,H533,H5123,H543,H5133,H553,H5143,H59,H518,H525"/>
    <w:basedOn w:val="Normal"/>
    <w:next w:val="Normal"/>
    <w:link w:val="Heading5Char"/>
    <w:qFormat/>
    <w:rsid w:val="00ED44C0"/>
    <w:pPr>
      <w:numPr>
        <w:ilvl w:val="4"/>
        <w:numId w:val="6"/>
      </w:numPr>
      <w:spacing w:before="220" w:after="220"/>
      <w:outlineLvl w:val="4"/>
    </w:pPr>
  </w:style>
  <w:style w:type="paragraph" w:styleId="Heading6">
    <w:name w:val="heading 6"/>
    <w:aliases w:val="H6,H61,H62,H63,H64,H611,H65,H612,H621,H631,H641,H66,H613,H622,H632,H642,H67,H614,H623,H633,H643,H68,H615,H624,H634,H644,H69,H616,H625,H635,H645,H610,H617,H626,H636,H646,H618,H627,H637,H647,H619,H628,H638,H648,H620,H6110,H629,H639,H649,H630,a."/>
    <w:basedOn w:val="Normal"/>
    <w:next w:val="Normal"/>
    <w:qFormat/>
    <w:rsid w:val="00ED44C0"/>
    <w:pPr>
      <w:numPr>
        <w:ilvl w:val="5"/>
        <w:numId w:val="6"/>
      </w:numPr>
      <w:spacing w:before="220" w:after="220"/>
      <w:outlineLvl w:val="5"/>
    </w:pPr>
    <w:rPr>
      <w:rFonts w:ascii="Times New Roman" w:hAnsi="Times New Roman"/>
      <w:szCs w:val="22"/>
    </w:rPr>
  </w:style>
  <w:style w:type="paragraph" w:styleId="Heading7">
    <w:name w:val="heading 7"/>
    <w:basedOn w:val="Normal"/>
    <w:next w:val="Normal"/>
    <w:qFormat/>
    <w:rsid w:val="00ED44C0"/>
    <w:pPr>
      <w:numPr>
        <w:ilvl w:val="6"/>
        <w:numId w:val="6"/>
      </w:numPr>
      <w:spacing w:after="0"/>
      <w:outlineLvl w:val="6"/>
    </w:pPr>
  </w:style>
  <w:style w:type="paragraph" w:styleId="Heading8">
    <w:name w:val="heading 8"/>
    <w:basedOn w:val="Normal"/>
    <w:next w:val="Normal"/>
    <w:qFormat/>
    <w:rsid w:val="00ED44C0"/>
    <w:pPr>
      <w:numPr>
        <w:ilvl w:val="7"/>
        <w:numId w:val="6"/>
      </w:numPr>
      <w:spacing w:after="0"/>
      <w:outlineLvl w:val="7"/>
    </w:pPr>
  </w:style>
  <w:style w:type="paragraph" w:styleId="Heading9">
    <w:name w:val="heading 9"/>
    <w:basedOn w:val="Normal"/>
    <w:next w:val="Normal"/>
    <w:qFormat/>
    <w:rsid w:val="00ED44C0"/>
    <w:pPr>
      <w:pageBreakBefore/>
      <w:numPr>
        <w:ilvl w:val="8"/>
        <w:numId w:val="6"/>
      </w:numPr>
      <w:tabs>
        <w:tab w:val="left" w:pos="1440"/>
      </w:tabs>
      <w:suppressAutoHyphens/>
      <w:spacing w:after="300" w:line="240"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D44C0"/>
    <w:pPr>
      <w:spacing w:after="0" w:line="240" w:lineRule="auto"/>
      <w:jc w:val="left"/>
    </w:pPr>
    <w:rPr>
      <w:rFonts w:ascii="Times New Roman" w:hAnsi="Times New Roman"/>
      <w:sz w:val="16"/>
    </w:rPr>
  </w:style>
  <w:style w:type="character" w:customStyle="1" w:styleId="FooterChar">
    <w:name w:val="Footer Char"/>
    <w:link w:val="Footer"/>
    <w:locked/>
    <w:rsid w:val="00ED44C0"/>
    <w:rPr>
      <w:sz w:val="16"/>
      <w:lang w:val="en-GB" w:eastAsia="en-US" w:bidi="ar-SA"/>
    </w:rPr>
  </w:style>
  <w:style w:type="paragraph" w:styleId="Header">
    <w:name w:val="header"/>
    <w:basedOn w:val="Normal"/>
    <w:rsid w:val="00ED44C0"/>
    <w:pPr>
      <w:tabs>
        <w:tab w:val="center" w:pos="4320"/>
        <w:tab w:val="right" w:pos="8640"/>
      </w:tabs>
    </w:pPr>
  </w:style>
  <w:style w:type="character" w:customStyle="1" w:styleId="Heading1Char">
    <w:name w:val="Heading 1 Char"/>
    <w:aliases w:val="h1 Char,c Char,No numbers Char,H1 Char"/>
    <w:link w:val="Heading1"/>
    <w:locked/>
    <w:rsid w:val="00ED44C0"/>
    <w:rPr>
      <w:rFonts w:ascii="Times New Roman Bold" w:hAnsi="Times New Roman Bold"/>
      <w:b/>
      <w:caps/>
      <w:kern w:val="28"/>
      <w:sz w:val="22"/>
      <w:szCs w:val="22"/>
      <w:lang w:val="en-GB" w:eastAsia="en-US" w:bidi="ar-SA"/>
    </w:rPr>
  </w:style>
  <w:style w:type="character" w:customStyle="1" w:styleId="Heading2Char">
    <w:name w:val="Heading 2 Char"/>
    <w:aliases w:val="p Char,h2 Char,H2 Char,l2 Char,list 2 Char,list 2 Char,heading 2TOC Char,Head 2 Char,List level 2 Char,2 Char,Header 2 Char,Chapter Title Char,Chapter(Sub Module) Char,Level 2 Heading Char,Numbered indent 2 Char,ni2 Char,Major Char"/>
    <w:link w:val="Heading2"/>
    <w:semiHidden/>
    <w:locked/>
    <w:rsid w:val="00ED44C0"/>
    <w:rPr>
      <w:kern w:val="24"/>
      <w:sz w:val="22"/>
      <w:lang w:val="en-GB" w:eastAsia="en-US" w:bidi="ar-SA"/>
    </w:rPr>
  </w:style>
  <w:style w:type="character" w:customStyle="1" w:styleId="Heading3Char">
    <w:name w:val="Heading 3 Char"/>
    <w:link w:val="Heading3"/>
    <w:semiHidden/>
    <w:locked/>
    <w:rsid w:val="00ED44C0"/>
    <w:rPr>
      <w:sz w:val="22"/>
      <w:szCs w:val="22"/>
      <w:lang w:val="en-GB" w:eastAsia="en-US" w:bidi="ar-SA"/>
    </w:rPr>
  </w:style>
  <w:style w:type="character" w:customStyle="1" w:styleId="Heading4Char">
    <w:name w:val="Heading 4 Char"/>
    <w:link w:val="Heading4"/>
    <w:semiHidden/>
    <w:locked/>
    <w:rsid w:val="00ED44C0"/>
    <w:rPr>
      <w:rFonts w:ascii="CG Times" w:hAnsi="CG Times"/>
      <w:sz w:val="22"/>
      <w:lang w:val="en-GB" w:eastAsia="en-US" w:bidi="ar-SA"/>
    </w:rPr>
  </w:style>
  <w:style w:type="paragraph" w:styleId="BodyText">
    <w:name w:val="Body Text"/>
    <w:basedOn w:val="Normal"/>
    <w:link w:val="BodyTextChar"/>
    <w:semiHidden/>
    <w:rsid w:val="00ED44C0"/>
    <w:pPr>
      <w:ind w:left="624"/>
    </w:pPr>
  </w:style>
  <w:style w:type="character" w:customStyle="1" w:styleId="BodyTextChar">
    <w:name w:val="Body Text Char"/>
    <w:link w:val="BodyText"/>
    <w:semiHidden/>
    <w:locked/>
    <w:rsid w:val="00ED44C0"/>
    <w:rPr>
      <w:rFonts w:ascii="CG Times" w:hAnsi="CG Times"/>
      <w:sz w:val="22"/>
      <w:lang w:val="en-GB" w:eastAsia="en-US" w:bidi="ar-SA"/>
    </w:rPr>
  </w:style>
  <w:style w:type="paragraph" w:styleId="BodyText3">
    <w:name w:val="Body Text 3"/>
    <w:basedOn w:val="Normal"/>
    <w:link w:val="BodyText3Char"/>
    <w:semiHidden/>
    <w:rsid w:val="00ED44C0"/>
    <w:pPr>
      <w:ind w:left="1928"/>
    </w:pPr>
  </w:style>
  <w:style w:type="character" w:customStyle="1" w:styleId="BodyText3Char">
    <w:name w:val="Body Text 3 Char"/>
    <w:link w:val="BodyText3"/>
    <w:semiHidden/>
    <w:locked/>
    <w:rsid w:val="00ED44C0"/>
    <w:rPr>
      <w:rFonts w:ascii="CG Times" w:hAnsi="CG Times"/>
      <w:sz w:val="22"/>
      <w:lang w:val="en-GB" w:eastAsia="en-US" w:bidi="ar-SA"/>
    </w:rPr>
  </w:style>
  <w:style w:type="paragraph" w:customStyle="1" w:styleId="ListAlpha2">
    <w:name w:val="List Alpha 2"/>
    <w:basedOn w:val="Normal"/>
    <w:next w:val="BodyText2"/>
    <w:rsid w:val="00ED44C0"/>
    <w:pPr>
      <w:tabs>
        <w:tab w:val="left" w:pos="50"/>
        <w:tab w:val="num" w:pos="1417"/>
      </w:tabs>
      <w:ind w:left="1417" w:hanging="793"/>
    </w:pPr>
  </w:style>
  <w:style w:type="paragraph" w:customStyle="1" w:styleId="ListALPHACAPS1">
    <w:name w:val="List ALPHA CAPS 1"/>
    <w:basedOn w:val="Normal"/>
    <w:next w:val="BodyText"/>
    <w:rsid w:val="00ED44C0"/>
    <w:pPr>
      <w:tabs>
        <w:tab w:val="left" w:pos="22"/>
        <w:tab w:val="num" w:pos="624"/>
      </w:tabs>
      <w:ind w:left="624" w:hanging="624"/>
    </w:pPr>
  </w:style>
  <w:style w:type="paragraph" w:customStyle="1" w:styleId="ListArabic1">
    <w:name w:val="List Arabic 1"/>
    <w:basedOn w:val="Normal"/>
    <w:next w:val="BodyText"/>
    <w:rsid w:val="00ED44C0"/>
    <w:pPr>
      <w:tabs>
        <w:tab w:val="left" w:pos="22"/>
        <w:tab w:val="num" w:pos="624"/>
      </w:tabs>
      <w:ind w:left="624" w:hanging="624"/>
    </w:pPr>
  </w:style>
  <w:style w:type="paragraph" w:customStyle="1" w:styleId="ATCOSUNObodytxt">
    <w:name w:val="ATCOSUNObodytxt"/>
    <w:basedOn w:val="Normal"/>
    <w:rsid w:val="00ED44C0"/>
    <w:pPr>
      <w:spacing w:after="0"/>
    </w:pPr>
    <w:rPr>
      <w:rFonts w:ascii="Times New Roman" w:hAnsi="Times New Roman"/>
      <w:bCs/>
      <w:iCs/>
      <w:szCs w:val="22"/>
    </w:rPr>
  </w:style>
  <w:style w:type="paragraph" w:customStyle="1" w:styleId="ATCOSUNObodytxt2">
    <w:name w:val="ATCOSUNObodytxt2"/>
    <w:basedOn w:val="BodyText"/>
    <w:rsid w:val="00ED44C0"/>
    <w:pPr>
      <w:spacing w:after="0"/>
      <w:ind w:left="720"/>
    </w:pPr>
    <w:rPr>
      <w:rFonts w:ascii="Times New Roman" w:hAnsi="Times New Roman"/>
      <w:bCs/>
      <w:szCs w:val="22"/>
    </w:rPr>
  </w:style>
  <w:style w:type="paragraph" w:styleId="BodyText2">
    <w:name w:val="Body Text 2"/>
    <w:basedOn w:val="Normal"/>
    <w:rsid w:val="00ED44C0"/>
    <w:pPr>
      <w:spacing w:after="120" w:line="480" w:lineRule="auto"/>
    </w:pPr>
  </w:style>
  <w:style w:type="paragraph" w:styleId="ListParagraph">
    <w:name w:val="List Paragraph"/>
    <w:basedOn w:val="Normal"/>
    <w:uiPriority w:val="34"/>
    <w:qFormat/>
    <w:rsid w:val="00011EDC"/>
    <w:pPr>
      <w:ind w:left="720"/>
    </w:pPr>
  </w:style>
  <w:style w:type="paragraph" w:styleId="Title">
    <w:name w:val="Title"/>
    <w:basedOn w:val="Normal"/>
    <w:link w:val="TitleChar"/>
    <w:qFormat/>
    <w:rsid w:val="009F713D"/>
    <w:pPr>
      <w:spacing w:after="0" w:line="240" w:lineRule="auto"/>
      <w:jc w:val="center"/>
    </w:pPr>
    <w:rPr>
      <w:rFonts w:ascii="Arial" w:hAnsi="Arial"/>
      <w:b/>
      <w:sz w:val="24"/>
      <w:u w:val="single"/>
      <w:lang w:val="en-US"/>
    </w:rPr>
  </w:style>
  <w:style w:type="character" w:customStyle="1" w:styleId="TitleChar">
    <w:name w:val="Title Char"/>
    <w:basedOn w:val="DefaultParagraphFont"/>
    <w:link w:val="Title"/>
    <w:rsid w:val="009F713D"/>
    <w:rPr>
      <w:rFonts w:ascii="Arial" w:hAnsi="Arial"/>
      <w:b/>
      <w:sz w:val="24"/>
      <w:u w:val="single"/>
    </w:rPr>
  </w:style>
  <w:style w:type="paragraph" w:customStyle="1" w:styleId="CharCharChar">
    <w:name w:val="Char Char Char"/>
    <w:basedOn w:val="Normal"/>
    <w:semiHidden/>
    <w:rsid w:val="0072386A"/>
    <w:pPr>
      <w:spacing w:after="220" w:line="240" w:lineRule="exact"/>
      <w:jc w:val="left"/>
    </w:pPr>
    <w:rPr>
      <w:rFonts w:ascii="Times New Roman" w:hAnsi="Times New Roman"/>
      <w:lang w:val="en-US"/>
    </w:rPr>
  </w:style>
  <w:style w:type="paragraph" w:customStyle="1" w:styleId="ATCOSUNO1">
    <w:name w:val="ATCOSUNO1"/>
    <w:basedOn w:val="Normal"/>
    <w:rsid w:val="00092054"/>
    <w:pPr>
      <w:keepNext/>
      <w:numPr>
        <w:numId w:val="14"/>
      </w:numPr>
      <w:spacing w:before="220" w:after="220" w:line="240" w:lineRule="auto"/>
      <w:outlineLvl w:val="0"/>
    </w:pPr>
    <w:rPr>
      <w:rFonts w:ascii="Times New Roman Bold" w:hAnsi="Times New Roman Bold"/>
      <w:b/>
      <w:caps/>
      <w:szCs w:val="22"/>
    </w:rPr>
  </w:style>
  <w:style w:type="paragraph" w:customStyle="1" w:styleId="ATCOSUNO2">
    <w:name w:val="ATCOSUNO2"/>
    <w:basedOn w:val="Normal"/>
    <w:rsid w:val="00092054"/>
    <w:pPr>
      <w:numPr>
        <w:ilvl w:val="1"/>
        <w:numId w:val="14"/>
      </w:numPr>
      <w:spacing w:before="220" w:after="220"/>
      <w:outlineLvl w:val="1"/>
    </w:pPr>
    <w:rPr>
      <w:rFonts w:ascii="Times New Roman" w:hAnsi="Times New Roman"/>
      <w:szCs w:val="23"/>
    </w:rPr>
  </w:style>
  <w:style w:type="paragraph" w:customStyle="1" w:styleId="ATCOSUNO3">
    <w:name w:val="ATCOSUNO3"/>
    <w:basedOn w:val="Normal"/>
    <w:rsid w:val="00092054"/>
    <w:pPr>
      <w:numPr>
        <w:ilvl w:val="2"/>
        <w:numId w:val="14"/>
      </w:numPr>
      <w:spacing w:after="220"/>
      <w:outlineLvl w:val="2"/>
    </w:pPr>
    <w:rPr>
      <w:rFonts w:ascii="Times New Roman" w:hAnsi="Times New Roman"/>
      <w:szCs w:val="22"/>
    </w:rPr>
  </w:style>
  <w:style w:type="paragraph" w:customStyle="1" w:styleId="ATCOSUNO4">
    <w:name w:val="ATCOSUNO4"/>
    <w:basedOn w:val="Normal"/>
    <w:rsid w:val="00092054"/>
    <w:pPr>
      <w:numPr>
        <w:ilvl w:val="3"/>
        <w:numId w:val="14"/>
      </w:numPr>
      <w:spacing w:after="220"/>
      <w:outlineLvl w:val="3"/>
    </w:pPr>
    <w:rPr>
      <w:rFonts w:ascii="Times New Roman" w:hAnsi="Times New Roman"/>
      <w:szCs w:val="23"/>
    </w:rPr>
  </w:style>
  <w:style w:type="paragraph" w:customStyle="1" w:styleId="ATCOSUNO5">
    <w:name w:val="ATCOSUNO5"/>
    <w:basedOn w:val="Normal"/>
    <w:rsid w:val="00092054"/>
    <w:pPr>
      <w:numPr>
        <w:ilvl w:val="4"/>
        <w:numId w:val="14"/>
      </w:numPr>
      <w:spacing w:after="0"/>
    </w:pPr>
    <w:rPr>
      <w:rFonts w:ascii="Times New Roman" w:hAnsi="Times New Roman"/>
      <w:sz w:val="23"/>
      <w:szCs w:val="23"/>
    </w:rPr>
  </w:style>
  <w:style w:type="paragraph" w:customStyle="1" w:styleId="BodyText1">
    <w:name w:val="Body Text 1"/>
    <w:basedOn w:val="Normal"/>
    <w:rsid w:val="00A211FA"/>
    <w:pPr>
      <w:spacing w:after="240" w:line="240" w:lineRule="auto"/>
      <w:ind w:left="720"/>
    </w:pPr>
    <w:rPr>
      <w:rFonts w:ascii="Times New Roman" w:eastAsia="SimSun" w:hAnsi="Times New Roman"/>
      <w:sz w:val="24"/>
      <w:szCs w:val="24"/>
      <w:lang w:eastAsia="en-GB" w:bidi="ar-AE"/>
    </w:rPr>
  </w:style>
  <w:style w:type="character" w:customStyle="1" w:styleId="CharChar17">
    <w:name w:val="Char Char17"/>
    <w:semiHidden/>
    <w:locked/>
    <w:rsid w:val="001F1B4F"/>
    <w:rPr>
      <w:sz w:val="22"/>
      <w:szCs w:val="22"/>
      <w:lang w:val="en-GB" w:eastAsia="en-US" w:bidi="ar-SA"/>
    </w:rPr>
  </w:style>
  <w:style w:type="character" w:customStyle="1" w:styleId="Heading4CharChar">
    <w:name w:val="Heading 4 Char Char"/>
    <w:semiHidden/>
    <w:locked/>
    <w:rsid w:val="001F1B4F"/>
    <w:rPr>
      <w:rFonts w:ascii="CG Times" w:hAnsi="CG Times"/>
      <w:sz w:val="22"/>
      <w:lang w:val="en-GB" w:eastAsia="en-US" w:bidi="ar-SA"/>
    </w:rPr>
  </w:style>
  <w:style w:type="character" w:customStyle="1" w:styleId="Heading5Char">
    <w:name w:val="Heading 5 Char"/>
    <w:aliases w:val="H5 Char,Block Label Char,H51 Char,H52 Char,H511 Char,H53 Char,H512 Char,H521 Char,H5111 Char,H54 Char,H513 Char,H55 Char,H514 Char,H56 Char,H515 Char,H522 Char,H5112 Char,H531 Char,H5121 Char,H541 Char,H5131 Char,H551 Char,H5141 Char"/>
    <w:link w:val="Heading5"/>
    <w:semiHidden/>
    <w:locked/>
    <w:rsid w:val="001F1B4F"/>
    <w:rPr>
      <w:rFonts w:ascii="CG Times" w:hAnsi="CG Times"/>
      <w:sz w:val="22"/>
      <w:lang w:val="en-GB" w:eastAsia="en-US" w:bidi="ar-SA"/>
    </w:rPr>
  </w:style>
  <w:style w:type="character" w:customStyle="1" w:styleId="CharChar12">
    <w:name w:val="Char Char12"/>
    <w:semiHidden/>
    <w:locked/>
    <w:rsid w:val="001F1B4F"/>
    <w:rPr>
      <w:rFonts w:ascii="CG Times" w:hAnsi="CG Times" w:cs="Times New Roman"/>
      <w:sz w:val="20"/>
      <w:szCs w:val="20"/>
      <w:lang w:val="en-GB"/>
    </w:rPr>
  </w:style>
  <w:style w:type="character" w:customStyle="1" w:styleId="CharChar10">
    <w:name w:val="Char Char10"/>
    <w:semiHidden/>
    <w:locked/>
    <w:rsid w:val="001F1B4F"/>
    <w:rPr>
      <w:rFonts w:ascii="CG Times" w:hAnsi="CG Times" w:cs="Times New Roman"/>
      <w:sz w:val="16"/>
      <w:szCs w:val="16"/>
      <w:lang w:val="en-GB"/>
    </w:rPr>
  </w:style>
  <w:style w:type="paragraph" w:customStyle="1" w:styleId="PartHeadings">
    <w:name w:val="Part Headings"/>
    <w:basedOn w:val="Normal"/>
    <w:next w:val="Normal"/>
    <w:rsid w:val="001F1B4F"/>
    <w:pPr>
      <w:numPr>
        <w:numId w:val="16"/>
      </w:numPr>
      <w:suppressAutoHyphens/>
      <w:spacing w:after="300" w:line="312" w:lineRule="auto"/>
      <w:jc w:val="center"/>
      <w:outlineLvl w:val="2"/>
    </w:pPr>
    <w:rPr>
      <w:b/>
      <w:sz w:val="21"/>
    </w:rPr>
  </w:style>
  <w:style w:type="paragraph" w:styleId="BalloonText">
    <w:name w:val="Balloon Text"/>
    <w:basedOn w:val="Normal"/>
    <w:semiHidden/>
    <w:rsid w:val="00167DDA"/>
    <w:rPr>
      <w:rFonts w:ascii="Tahoma" w:hAnsi="Tahoma" w:cs="Tahoma"/>
      <w:sz w:val="16"/>
      <w:szCs w:val="16"/>
    </w:rPr>
  </w:style>
  <w:style w:type="paragraph" w:styleId="TOC1">
    <w:name w:val="toc 1"/>
    <w:basedOn w:val="Normal"/>
    <w:next w:val="Normal"/>
    <w:autoRedefine/>
    <w:semiHidden/>
    <w:rsid w:val="00764BAE"/>
    <w:pPr>
      <w:tabs>
        <w:tab w:val="left" w:pos="720"/>
        <w:tab w:val="right" w:leader="dot" w:pos="8630"/>
      </w:tabs>
      <w:spacing w:after="120"/>
    </w:pPr>
    <w:rPr>
      <w:caps/>
      <w:szCs w:val="22"/>
    </w:rPr>
  </w:style>
  <w:style w:type="character" w:styleId="Hyperlink">
    <w:name w:val="Hyperlink"/>
    <w:basedOn w:val="DefaultParagraphFont"/>
    <w:rsid w:val="007B27C4"/>
    <w:rPr>
      <w:color w:val="0000FF"/>
      <w:u w:val="single"/>
    </w:rPr>
  </w:style>
  <w:style w:type="character" w:styleId="PageNumber">
    <w:name w:val="page number"/>
    <w:basedOn w:val="DefaultParagraphFont"/>
    <w:rsid w:val="004F349B"/>
  </w:style>
  <w:style w:type="paragraph" w:customStyle="1" w:styleId="SCH">
    <w:name w:val="SCH"/>
    <w:basedOn w:val="Normal"/>
    <w:rsid w:val="00764BAE"/>
    <w:pPr>
      <w:autoSpaceDE w:val="0"/>
      <w:autoSpaceDN w:val="0"/>
      <w:adjustRightInd w:val="0"/>
      <w:spacing w:after="220" w:line="240" w:lineRule="auto"/>
      <w:jc w:val="center"/>
    </w:pPr>
    <w:rPr>
      <w:rFonts w:ascii="Times New Roman Bold" w:hAnsi="Times New Roman Bold"/>
      <w:b/>
      <w:bCs/>
      <w:caps/>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[Date]</vt:lpstr>
    </vt:vector>
  </TitlesOfParts>
  <Company>ATCO</Company>
  <LinksUpToDate>false</LinksUpToDate>
  <CharactersWithSpaces>22710</CharactersWithSpaces>
  <SharedDoc>false</SharedDoc>
  <HLinks>
    <vt:vector size="132" baseType="variant">
      <vt:variant>
        <vt:i4>1507391</vt:i4>
      </vt:variant>
      <vt:variant>
        <vt:i4>128</vt:i4>
      </vt:variant>
      <vt:variant>
        <vt:i4>0</vt:i4>
      </vt:variant>
      <vt:variant>
        <vt:i4>5</vt:i4>
      </vt:variant>
      <vt:variant>
        <vt:lpwstr/>
      </vt:variant>
      <vt:variant>
        <vt:lpwstr>_Toc310240832</vt:lpwstr>
      </vt:variant>
      <vt:variant>
        <vt:i4>1507391</vt:i4>
      </vt:variant>
      <vt:variant>
        <vt:i4>122</vt:i4>
      </vt:variant>
      <vt:variant>
        <vt:i4>0</vt:i4>
      </vt:variant>
      <vt:variant>
        <vt:i4>5</vt:i4>
      </vt:variant>
      <vt:variant>
        <vt:lpwstr/>
      </vt:variant>
      <vt:variant>
        <vt:lpwstr>_Toc310240831</vt:lpwstr>
      </vt:variant>
      <vt:variant>
        <vt:i4>1507391</vt:i4>
      </vt:variant>
      <vt:variant>
        <vt:i4>116</vt:i4>
      </vt:variant>
      <vt:variant>
        <vt:i4>0</vt:i4>
      </vt:variant>
      <vt:variant>
        <vt:i4>5</vt:i4>
      </vt:variant>
      <vt:variant>
        <vt:lpwstr/>
      </vt:variant>
      <vt:variant>
        <vt:lpwstr>_Toc310240830</vt:lpwstr>
      </vt:variant>
      <vt:variant>
        <vt:i4>1441855</vt:i4>
      </vt:variant>
      <vt:variant>
        <vt:i4>110</vt:i4>
      </vt:variant>
      <vt:variant>
        <vt:i4>0</vt:i4>
      </vt:variant>
      <vt:variant>
        <vt:i4>5</vt:i4>
      </vt:variant>
      <vt:variant>
        <vt:lpwstr/>
      </vt:variant>
      <vt:variant>
        <vt:lpwstr>_Toc310240829</vt:lpwstr>
      </vt:variant>
      <vt:variant>
        <vt:i4>1441855</vt:i4>
      </vt:variant>
      <vt:variant>
        <vt:i4>104</vt:i4>
      </vt:variant>
      <vt:variant>
        <vt:i4>0</vt:i4>
      </vt:variant>
      <vt:variant>
        <vt:i4>5</vt:i4>
      </vt:variant>
      <vt:variant>
        <vt:lpwstr/>
      </vt:variant>
      <vt:variant>
        <vt:lpwstr>_Toc310240828</vt:lpwstr>
      </vt:variant>
      <vt:variant>
        <vt:i4>1441855</vt:i4>
      </vt:variant>
      <vt:variant>
        <vt:i4>98</vt:i4>
      </vt:variant>
      <vt:variant>
        <vt:i4>0</vt:i4>
      </vt:variant>
      <vt:variant>
        <vt:i4>5</vt:i4>
      </vt:variant>
      <vt:variant>
        <vt:lpwstr/>
      </vt:variant>
      <vt:variant>
        <vt:lpwstr>_Toc310240827</vt:lpwstr>
      </vt:variant>
      <vt:variant>
        <vt:i4>1441855</vt:i4>
      </vt:variant>
      <vt:variant>
        <vt:i4>92</vt:i4>
      </vt:variant>
      <vt:variant>
        <vt:i4>0</vt:i4>
      </vt:variant>
      <vt:variant>
        <vt:i4>5</vt:i4>
      </vt:variant>
      <vt:variant>
        <vt:lpwstr/>
      </vt:variant>
      <vt:variant>
        <vt:lpwstr>_Toc310240826</vt:lpwstr>
      </vt:variant>
      <vt:variant>
        <vt:i4>1441855</vt:i4>
      </vt:variant>
      <vt:variant>
        <vt:i4>86</vt:i4>
      </vt:variant>
      <vt:variant>
        <vt:i4>0</vt:i4>
      </vt:variant>
      <vt:variant>
        <vt:i4>5</vt:i4>
      </vt:variant>
      <vt:variant>
        <vt:lpwstr/>
      </vt:variant>
      <vt:variant>
        <vt:lpwstr>_Toc310240825</vt:lpwstr>
      </vt:variant>
      <vt:variant>
        <vt:i4>1441855</vt:i4>
      </vt:variant>
      <vt:variant>
        <vt:i4>80</vt:i4>
      </vt:variant>
      <vt:variant>
        <vt:i4>0</vt:i4>
      </vt:variant>
      <vt:variant>
        <vt:i4>5</vt:i4>
      </vt:variant>
      <vt:variant>
        <vt:lpwstr/>
      </vt:variant>
      <vt:variant>
        <vt:lpwstr>_Toc310240824</vt:lpwstr>
      </vt:variant>
      <vt:variant>
        <vt:i4>1441855</vt:i4>
      </vt:variant>
      <vt:variant>
        <vt:i4>74</vt:i4>
      </vt:variant>
      <vt:variant>
        <vt:i4>0</vt:i4>
      </vt:variant>
      <vt:variant>
        <vt:i4>5</vt:i4>
      </vt:variant>
      <vt:variant>
        <vt:lpwstr/>
      </vt:variant>
      <vt:variant>
        <vt:lpwstr>_Toc310240823</vt:lpwstr>
      </vt:variant>
      <vt:variant>
        <vt:i4>1441855</vt:i4>
      </vt:variant>
      <vt:variant>
        <vt:i4>68</vt:i4>
      </vt:variant>
      <vt:variant>
        <vt:i4>0</vt:i4>
      </vt:variant>
      <vt:variant>
        <vt:i4>5</vt:i4>
      </vt:variant>
      <vt:variant>
        <vt:lpwstr/>
      </vt:variant>
      <vt:variant>
        <vt:lpwstr>_Toc310240822</vt:lpwstr>
      </vt:variant>
      <vt:variant>
        <vt:i4>1441855</vt:i4>
      </vt:variant>
      <vt:variant>
        <vt:i4>62</vt:i4>
      </vt:variant>
      <vt:variant>
        <vt:i4>0</vt:i4>
      </vt:variant>
      <vt:variant>
        <vt:i4>5</vt:i4>
      </vt:variant>
      <vt:variant>
        <vt:lpwstr/>
      </vt:variant>
      <vt:variant>
        <vt:lpwstr>_Toc310240821</vt:lpwstr>
      </vt:variant>
      <vt:variant>
        <vt:i4>1441855</vt:i4>
      </vt:variant>
      <vt:variant>
        <vt:i4>56</vt:i4>
      </vt:variant>
      <vt:variant>
        <vt:i4>0</vt:i4>
      </vt:variant>
      <vt:variant>
        <vt:i4>5</vt:i4>
      </vt:variant>
      <vt:variant>
        <vt:lpwstr/>
      </vt:variant>
      <vt:variant>
        <vt:lpwstr>_Toc310240820</vt:lpwstr>
      </vt:variant>
      <vt:variant>
        <vt:i4>1376319</vt:i4>
      </vt:variant>
      <vt:variant>
        <vt:i4>50</vt:i4>
      </vt:variant>
      <vt:variant>
        <vt:i4>0</vt:i4>
      </vt:variant>
      <vt:variant>
        <vt:i4>5</vt:i4>
      </vt:variant>
      <vt:variant>
        <vt:lpwstr/>
      </vt:variant>
      <vt:variant>
        <vt:lpwstr>_Toc310240819</vt:lpwstr>
      </vt:variant>
      <vt:variant>
        <vt:i4>1376319</vt:i4>
      </vt:variant>
      <vt:variant>
        <vt:i4>44</vt:i4>
      </vt:variant>
      <vt:variant>
        <vt:i4>0</vt:i4>
      </vt:variant>
      <vt:variant>
        <vt:i4>5</vt:i4>
      </vt:variant>
      <vt:variant>
        <vt:lpwstr/>
      </vt:variant>
      <vt:variant>
        <vt:lpwstr>_Toc310240818</vt:lpwstr>
      </vt:variant>
      <vt:variant>
        <vt:i4>1376319</vt:i4>
      </vt:variant>
      <vt:variant>
        <vt:i4>38</vt:i4>
      </vt:variant>
      <vt:variant>
        <vt:i4>0</vt:i4>
      </vt:variant>
      <vt:variant>
        <vt:i4>5</vt:i4>
      </vt:variant>
      <vt:variant>
        <vt:lpwstr/>
      </vt:variant>
      <vt:variant>
        <vt:lpwstr>_Toc310240817</vt:lpwstr>
      </vt:variant>
      <vt:variant>
        <vt:i4>1376319</vt:i4>
      </vt:variant>
      <vt:variant>
        <vt:i4>32</vt:i4>
      </vt:variant>
      <vt:variant>
        <vt:i4>0</vt:i4>
      </vt:variant>
      <vt:variant>
        <vt:i4>5</vt:i4>
      </vt:variant>
      <vt:variant>
        <vt:lpwstr/>
      </vt:variant>
      <vt:variant>
        <vt:lpwstr>_Toc310240816</vt:lpwstr>
      </vt:variant>
      <vt:variant>
        <vt:i4>1376319</vt:i4>
      </vt:variant>
      <vt:variant>
        <vt:i4>26</vt:i4>
      </vt:variant>
      <vt:variant>
        <vt:i4>0</vt:i4>
      </vt:variant>
      <vt:variant>
        <vt:i4>5</vt:i4>
      </vt:variant>
      <vt:variant>
        <vt:lpwstr/>
      </vt:variant>
      <vt:variant>
        <vt:lpwstr>_Toc310240815</vt:lpwstr>
      </vt:variant>
      <vt:variant>
        <vt:i4>1376319</vt:i4>
      </vt:variant>
      <vt:variant>
        <vt:i4>20</vt:i4>
      </vt:variant>
      <vt:variant>
        <vt:i4>0</vt:i4>
      </vt:variant>
      <vt:variant>
        <vt:i4>5</vt:i4>
      </vt:variant>
      <vt:variant>
        <vt:lpwstr/>
      </vt:variant>
      <vt:variant>
        <vt:lpwstr>_Toc310240814</vt:lpwstr>
      </vt:variant>
      <vt:variant>
        <vt:i4>1376319</vt:i4>
      </vt:variant>
      <vt:variant>
        <vt:i4>14</vt:i4>
      </vt:variant>
      <vt:variant>
        <vt:i4>0</vt:i4>
      </vt:variant>
      <vt:variant>
        <vt:i4>5</vt:i4>
      </vt:variant>
      <vt:variant>
        <vt:lpwstr/>
      </vt:variant>
      <vt:variant>
        <vt:lpwstr>_Toc310240813</vt:lpwstr>
      </vt:variant>
      <vt:variant>
        <vt:i4>1376319</vt:i4>
      </vt:variant>
      <vt:variant>
        <vt:i4>8</vt:i4>
      </vt:variant>
      <vt:variant>
        <vt:i4>0</vt:i4>
      </vt:variant>
      <vt:variant>
        <vt:i4>5</vt:i4>
      </vt:variant>
      <vt:variant>
        <vt:lpwstr/>
      </vt:variant>
      <vt:variant>
        <vt:lpwstr>_Toc310240812</vt:lpwstr>
      </vt:variant>
      <vt:variant>
        <vt:i4>1376319</vt:i4>
      </vt:variant>
      <vt:variant>
        <vt:i4>2</vt:i4>
      </vt:variant>
      <vt:variant>
        <vt:i4>0</vt:i4>
      </vt:variant>
      <vt:variant>
        <vt:i4>5</vt:i4>
      </vt:variant>
      <vt:variant>
        <vt:lpwstr/>
      </vt:variant>
      <vt:variant>
        <vt:lpwstr>_Toc310240811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rafiq</dc:creator>
  <cp:lastModifiedBy>Words.DMCC</cp:lastModifiedBy>
  <cp:revision>2</cp:revision>
  <cp:lastPrinted>2011-11-24T07:12:00Z</cp:lastPrinted>
  <dcterms:created xsi:type="dcterms:W3CDTF">2013-12-18T12:24:00Z</dcterms:created>
  <dcterms:modified xsi:type="dcterms:W3CDTF">2013-12-18T12:24:00Z</dcterms:modified>
</cp:coreProperties>
</file>